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F05" w:rsidRPr="00425EE5" w:rsidRDefault="00682F05" w:rsidP="00682F05">
      <w:pPr>
        <w:pStyle w:val="a5"/>
        <w:ind w:firstLine="709"/>
        <w:rPr>
          <w:rFonts w:ascii="Times New Roman" w:hAnsi="Times New Roman"/>
          <w:szCs w:val="24"/>
        </w:rPr>
      </w:pPr>
      <w:r w:rsidRPr="00425EE5">
        <w:rPr>
          <w:rFonts w:ascii="Times New Roman" w:hAnsi="Times New Roman"/>
          <w:szCs w:val="24"/>
        </w:rPr>
        <w:t>Договор поставки №___________</w:t>
      </w:r>
    </w:p>
    <w:p w:rsidR="00682F05" w:rsidRPr="00425EE5" w:rsidRDefault="00682F05" w:rsidP="00682F05">
      <w:pPr>
        <w:ind w:firstLine="709"/>
        <w:jc w:val="both"/>
        <w:rPr>
          <w:sz w:val="24"/>
          <w:szCs w:val="24"/>
          <w:lang w:val="ru-RU"/>
        </w:rPr>
      </w:pPr>
    </w:p>
    <w:p w:rsidR="00682F05" w:rsidRPr="00425EE5" w:rsidRDefault="00D97493" w:rsidP="00682F05">
      <w:pPr>
        <w:pStyle w:val="a3"/>
        <w:ind w:firstLine="709"/>
        <w:rPr>
          <w:rFonts w:ascii="Times New Roman" w:hAnsi="Times New Roman"/>
          <w:szCs w:val="24"/>
        </w:rPr>
      </w:pPr>
      <w:r w:rsidRPr="00425EE5">
        <w:rPr>
          <w:rFonts w:ascii="Times New Roman" w:hAnsi="Times New Roman"/>
          <w:szCs w:val="24"/>
        </w:rPr>
        <w:t xml:space="preserve">г. </w:t>
      </w:r>
      <w:r w:rsidR="00682F05" w:rsidRPr="00425EE5">
        <w:rPr>
          <w:rFonts w:ascii="Times New Roman" w:hAnsi="Times New Roman"/>
          <w:szCs w:val="24"/>
        </w:rPr>
        <w:t>Томск</w:t>
      </w:r>
      <w:r w:rsidR="00682F05" w:rsidRPr="00425EE5">
        <w:rPr>
          <w:rFonts w:ascii="Times New Roman" w:hAnsi="Times New Roman"/>
          <w:szCs w:val="24"/>
        </w:rPr>
        <w:tab/>
      </w:r>
      <w:r w:rsidR="00682F05" w:rsidRPr="00425EE5">
        <w:rPr>
          <w:rFonts w:ascii="Times New Roman" w:hAnsi="Times New Roman"/>
          <w:szCs w:val="24"/>
        </w:rPr>
        <w:tab/>
      </w:r>
      <w:r w:rsidR="00682F05" w:rsidRPr="00425EE5">
        <w:rPr>
          <w:rFonts w:ascii="Times New Roman" w:hAnsi="Times New Roman"/>
          <w:szCs w:val="24"/>
        </w:rPr>
        <w:tab/>
        <w:t xml:space="preserve">                                                      </w:t>
      </w:r>
      <w:r w:rsidRPr="00425EE5">
        <w:rPr>
          <w:rFonts w:ascii="Times New Roman" w:hAnsi="Times New Roman"/>
          <w:szCs w:val="24"/>
        </w:rPr>
        <w:t xml:space="preserve">    </w:t>
      </w:r>
      <w:r w:rsidR="00893881">
        <w:rPr>
          <w:rFonts w:ascii="Times New Roman" w:hAnsi="Times New Roman"/>
          <w:szCs w:val="24"/>
        </w:rPr>
        <w:t xml:space="preserve">      </w:t>
      </w:r>
      <w:proofErr w:type="gramStart"/>
      <w:r w:rsidR="00893881">
        <w:rPr>
          <w:rFonts w:ascii="Times New Roman" w:hAnsi="Times New Roman"/>
          <w:szCs w:val="24"/>
        </w:rPr>
        <w:t xml:space="preserve">   </w:t>
      </w:r>
      <w:r w:rsidR="00163C0F" w:rsidRPr="00425EE5">
        <w:rPr>
          <w:rFonts w:ascii="Times New Roman" w:hAnsi="Times New Roman"/>
          <w:szCs w:val="24"/>
        </w:rPr>
        <w:t>«</w:t>
      </w:r>
      <w:proofErr w:type="gramEnd"/>
      <w:r w:rsidR="00163C0F" w:rsidRPr="00425EE5">
        <w:rPr>
          <w:rFonts w:ascii="Times New Roman" w:hAnsi="Times New Roman"/>
          <w:szCs w:val="24"/>
        </w:rPr>
        <w:t>__»</w:t>
      </w:r>
      <w:r w:rsidR="00682F05" w:rsidRPr="00425EE5">
        <w:rPr>
          <w:rFonts w:ascii="Times New Roman" w:hAnsi="Times New Roman"/>
          <w:szCs w:val="24"/>
        </w:rPr>
        <w:t>_______ 20</w:t>
      </w:r>
      <w:r w:rsidRPr="00425EE5">
        <w:rPr>
          <w:rFonts w:ascii="Times New Roman" w:hAnsi="Times New Roman"/>
          <w:szCs w:val="24"/>
        </w:rPr>
        <w:t>21</w:t>
      </w:r>
      <w:r w:rsidR="00682F05" w:rsidRPr="00425EE5">
        <w:rPr>
          <w:rFonts w:ascii="Times New Roman" w:hAnsi="Times New Roman"/>
          <w:szCs w:val="24"/>
        </w:rPr>
        <w:t>г.</w:t>
      </w:r>
    </w:p>
    <w:p w:rsidR="00682F05" w:rsidRPr="00425EE5" w:rsidRDefault="00682F05" w:rsidP="00682F05">
      <w:pPr>
        <w:tabs>
          <w:tab w:val="left" w:pos="4395"/>
        </w:tabs>
        <w:ind w:firstLine="709"/>
        <w:jc w:val="both"/>
        <w:rPr>
          <w:sz w:val="24"/>
          <w:szCs w:val="24"/>
          <w:lang w:val="ru-RU"/>
        </w:rPr>
      </w:pPr>
    </w:p>
    <w:p w:rsidR="00682F05" w:rsidRPr="00425EE5" w:rsidRDefault="00682F05" w:rsidP="00EC3ABE">
      <w:pPr>
        <w:ind w:firstLine="709"/>
        <w:jc w:val="both"/>
        <w:rPr>
          <w:sz w:val="24"/>
          <w:szCs w:val="24"/>
          <w:lang w:val="ru-RU"/>
        </w:rPr>
      </w:pPr>
      <w:r w:rsidRPr="00425EE5">
        <w:rPr>
          <w:b/>
          <w:sz w:val="24"/>
          <w:szCs w:val="24"/>
          <w:lang w:val="ru-RU"/>
        </w:rPr>
        <w:t>Акционерное общество «Томск</w:t>
      </w:r>
      <w:r w:rsidR="007C1B18">
        <w:rPr>
          <w:b/>
          <w:sz w:val="24"/>
          <w:szCs w:val="24"/>
          <w:lang w:val="ru-RU"/>
        </w:rPr>
        <w:t xml:space="preserve">ая </w:t>
      </w:r>
      <w:proofErr w:type="spellStart"/>
      <w:r w:rsidR="007C1B18">
        <w:rPr>
          <w:b/>
          <w:sz w:val="24"/>
          <w:szCs w:val="24"/>
          <w:lang w:val="ru-RU"/>
        </w:rPr>
        <w:t>энергосбытовая</w:t>
      </w:r>
      <w:proofErr w:type="spellEnd"/>
      <w:r w:rsidR="007C1B18">
        <w:rPr>
          <w:b/>
          <w:sz w:val="24"/>
          <w:szCs w:val="24"/>
          <w:lang w:val="ru-RU"/>
        </w:rPr>
        <w:t xml:space="preserve"> компания» (АО </w:t>
      </w:r>
      <w:r w:rsidRPr="00425EE5">
        <w:rPr>
          <w:b/>
          <w:sz w:val="24"/>
          <w:szCs w:val="24"/>
          <w:lang w:val="ru-RU"/>
        </w:rPr>
        <w:t xml:space="preserve">«Томскэнергосбыт»), </w:t>
      </w:r>
      <w:r w:rsidRPr="00425EE5">
        <w:rPr>
          <w:sz w:val="24"/>
          <w:szCs w:val="24"/>
          <w:lang w:val="ru-RU"/>
        </w:rPr>
        <w:t xml:space="preserve">именуемое в дальнейшем </w:t>
      </w:r>
      <w:r w:rsidRPr="00425EE5">
        <w:rPr>
          <w:b/>
          <w:sz w:val="24"/>
          <w:szCs w:val="24"/>
          <w:lang w:val="ru-RU"/>
        </w:rPr>
        <w:t>«Покупатель»,</w:t>
      </w:r>
      <w:r w:rsidRPr="00425EE5">
        <w:rPr>
          <w:sz w:val="24"/>
          <w:szCs w:val="24"/>
          <w:lang w:val="ru-RU"/>
        </w:rPr>
        <w:t xml:space="preserve"> в лице Генерального директора Кодина Александра Викторовича, действующего на основании Устава, с одной стороны, и </w:t>
      </w:r>
    </w:p>
    <w:p w:rsidR="00682F05" w:rsidRPr="00425EE5" w:rsidRDefault="00682F05" w:rsidP="00EC3ABE">
      <w:pPr>
        <w:ind w:firstLine="709"/>
        <w:jc w:val="both"/>
        <w:rPr>
          <w:sz w:val="24"/>
          <w:szCs w:val="24"/>
          <w:lang w:val="ru-RU"/>
        </w:rPr>
      </w:pPr>
      <w:r w:rsidRPr="00425EE5">
        <w:rPr>
          <w:sz w:val="24"/>
          <w:szCs w:val="24"/>
          <w:lang w:val="ru-RU"/>
        </w:rPr>
        <w:t xml:space="preserve">_________________________________________, именуемое в дальнейшем </w:t>
      </w:r>
      <w:r w:rsidRPr="00425EE5">
        <w:rPr>
          <w:b/>
          <w:sz w:val="24"/>
          <w:szCs w:val="24"/>
          <w:lang w:val="ru-RU"/>
        </w:rPr>
        <w:t>«Поставщик»,</w:t>
      </w:r>
      <w:r w:rsidRPr="00425EE5">
        <w:rPr>
          <w:sz w:val="24"/>
          <w:szCs w:val="24"/>
          <w:lang w:val="ru-RU"/>
        </w:rPr>
        <w:t xml:space="preserve"> в лице _______________________, действующего на основании ____________, с другой стороны, заключили настоящий договор о нижеследующем:</w:t>
      </w:r>
    </w:p>
    <w:p w:rsidR="00682F05" w:rsidRPr="00425EE5" w:rsidRDefault="00682F05" w:rsidP="00EC3ABE">
      <w:pPr>
        <w:ind w:firstLine="709"/>
        <w:jc w:val="both"/>
        <w:rPr>
          <w:sz w:val="24"/>
          <w:szCs w:val="24"/>
          <w:lang w:val="ru-RU"/>
        </w:rPr>
      </w:pPr>
    </w:p>
    <w:p w:rsidR="00682F05" w:rsidRPr="00425EE5" w:rsidRDefault="00682F05" w:rsidP="00EC3ABE">
      <w:pPr>
        <w:numPr>
          <w:ilvl w:val="0"/>
          <w:numId w:val="1"/>
        </w:numPr>
        <w:ind w:left="0" w:firstLine="709"/>
        <w:jc w:val="center"/>
        <w:rPr>
          <w:b/>
          <w:sz w:val="24"/>
          <w:szCs w:val="24"/>
          <w:lang w:val="ru-RU"/>
        </w:rPr>
      </w:pPr>
      <w:r w:rsidRPr="00425EE5">
        <w:rPr>
          <w:b/>
          <w:sz w:val="24"/>
          <w:szCs w:val="24"/>
          <w:lang w:val="ru-RU"/>
        </w:rPr>
        <w:t>ПРЕДМЕТ ДОГОВОРА.</w:t>
      </w:r>
    </w:p>
    <w:p w:rsidR="00682F05" w:rsidRPr="00425EE5" w:rsidRDefault="00682F05" w:rsidP="001B7539">
      <w:pPr>
        <w:jc w:val="both"/>
        <w:rPr>
          <w:sz w:val="24"/>
          <w:szCs w:val="24"/>
          <w:lang w:val="ru-RU"/>
        </w:rPr>
      </w:pPr>
      <w:r w:rsidRPr="00425EE5">
        <w:rPr>
          <w:sz w:val="24"/>
          <w:szCs w:val="24"/>
          <w:lang w:val="ru-RU"/>
        </w:rPr>
        <w:t>1.1.</w:t>
      </w:r>
      <w:r w:rsidRPr="00425EE5">
        <w:rPr>
          <w:sz w:val="24"/>
          <w:szCs w:val="24"/>
          <w:lang w:val="ru-RU"/>
        </w:rPr>
        <w:tab/>
        <w:t xml:space="preserve">В соответствии с Договором Поставщик обязуется передать Покупателю </w:t>
      </w:r>
      <w:r w:rsidR="00901EDA" w:rsidRPr="00425EE5">
        <w:rPr>
          <w:sz w:val="24"/>
          <w:szCs w:val="24"/>
          <w:lang w:val="ru-RU"/>
        </w:rPr>
        <w:t xml:space="preserve">автошины (далее </w:t>
      </w:r>
      <w:r w:rsidRPr="00425EE5">
        <w:rPr>
          <w:sz w:val="24"/>
          <w:szCs w:val="24"/>
          <w:lang w:val="ru-RU"/>
        </w:rPr>
        <w:t>Товар</w:t>
      </w:r>
      <w:r w:rsidR="00901EDA" w:rsidRPr="00425EE5">
        <w:rPr>
          <w:sz w:val="24"/>
          <w:szCs w:val="24"/>
          <w:lang w:val="ru-RU"/>
        </w:rPr>
        <w:t>)</w:t>
      </w:r>
      <w:r w:rsidRPr="00425EE5">
        <w:rPr>
          <w:sz w:val="24"/>
          <w:szCs w:val="24"/>
          <w:lang w:val="ru-RU"/>
        </w:rPr>
        <w:t xml:space="preserve">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rsidR="00682F05" w:rsidRPr="00425EE5" w:rsidRDefault="00682F05" w:rsidP="001B7539">
      <w:pPr>
        <w:jc w:val="both"/>
        <w:rPr>
          <w:sz w:val="24"/>
          <w:szCs w:val="24"/>
          <w:lang w:val="ru-RU"/>
        </w:rPr>
      </w:pPr>
      <w:r w:rsidRPr="00425EE5">
        <w:rPr>
          <w:sz w:val="24"/>
          <w:szCs w:val="24"/>
          <w:lang w:val="ru-RU"/>
        </w:rPr>
        <w:t>1.2.</w:t>
      </w:r>
      <w:r w:rsidRPr="00425EE5">
        <w:rPr>
          <w:sz w:val="24"/>
          <w:szCs w:val="24"/>
          <w:lang w:val="ru-RU"/>
        </w:rPr>
        <w:tab/>
      </w:r>
      <w:r w:rsidR="00901EDA" w:rsidRPr="00425EE5">
        <w:rPr>
          <w:sz w:val="24"/>
          <w:szCs w:val="24"/>
          <w:lang w:val="ru-RU"/>
        </w:rPr>
        <w:t>А</w:t>
      </w:r>
      <w:r w:rsidRPr="00425EE5">
        <w:rPr>
          <w:sz w:val="24"/>
          <w:szCs w:val="24"/>
          <w:lang w:val="ru-RU"/>
        </w:rPr>
        <w:t>ссортимент и количество поставляемого Товара определяется в Приложении № 1 (Спецификация) к настоящему Договору.</w:t>
      </w:r>
    </w:p>
    <w:p w:rsidR="00682F05" w:rsidRPr="00425EE5" w:rsidRDefault="00682F05" w:rsidP="001B7539">
      <w:pPr>
        <w:jc w:val="both"/>
        <w:rPr>
          <w:sz w:val="24"/>
          <w:szCs w:val="24"/>
          <w:lang w:val="ru-RU"/>
        </w:rPr>
      </w:pPr>
      <w:r w:rsidRPr="00425EE5">
        <w:rPr>
          <w:sz w:val="24"/>
          <w:szCs w:val="24"/>
          <w:lang w:val="ru-RU"/>
        </w:rPr>
        <w:t>1.3.</w:t>
      </w:r>
      <w:r w:rsidRPr="00425EE5">
        <w:rPr>
          <w:sz w:val="24"/>
          <w:szCs w:val="24"/>
          <w:lang w:val="ru-RU"/>
        </w:rPr>
        <w:tab/>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rsidR="00682F05" w:rsidRPr="00425EE5" w:rsidRDefault="00682F05" w:rsidP="001B7539">
      <w:pPr>
        <w:jc w:val="both"/>
        <w:rPr>
          <w:sz w:val="24"/>
          <w:szCs w:val="24"/>
          <w:lang w:val="ru-RU"/>
        </w:rPr>
      </w:pPr>
      <w:r w:rsidRPr="00425EE5">
        <w:rPr>
          <w:sz w:val="24"/>
          <w:szCs w:val="24"/>
          <w:lang w:val="ru-RU"/>
        </w:rPr>
        <w:t>1.4.</w:t>
      </w:r>
      <w:r w:rsidRPr="00425EE5">
        <w:rPr>
          <w:sz w:val="24"/>
          <w:szCs w:val="24"/>
          <w:lang w:val="ru-RU"/>
        </w:rPr>
        <w:tab/>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682F05" w:rsidRPr="00425EE5" w:rsidRDefault="00682F05" w:rsidP="001B7539">
      <w:pPr>
        <w:jc w:val="both"/>
        <w:rPr>
          <w:sz w:val="24"/>
          <w:szCs w:val="24"/>
          <w:lang w:val="ru-RU"/>
        </w:rPr>
      </w:pPr>
      <w:r w:rsidRPr="00425EE5">
        <w:rPr>
          <w:sz w:val="24"/>
          <w:szCs w:val="24"/>
          <w:lang w:val="ru-RU"/>
        </w:rPr>
        <w:t>1.5.</w:t>
      </w:r>
      <w:r w:rsidRPr="00425EE5">
        <w:rPr>
          <w:sz w:val="24"/>
          <w:szCs w:val="24"/>
          <w:lang w:val="ru-RU"/>
        </w:rPr>
        <w:tab/>
        <w:t xml:space="preserve">Объем обязательств Поставщика включает в себя, без ограничения приведенным перечнем: </w:t>
      </w:r>
    </w:p>
    <w:p w:rsidR="00682F05" w:rsidRPr="00425EE5" w:rsidRDefault="00682F05" w:rsidP="001B7539">
      <w:pPr>
        <w:pStyle w:val="a9"/>
        <w:numPr>
          <w:ilvl w:val="0"/>
          <w:numId w:val="4"/>
        </w:numPr>
        <w:ind w:left="0" w:firstLine="0"/>
        <w:jc w:val="both"/>
        <w:rPr>
          <w:sz w:val="24"/>
          <w:szCs w:val="24"/>
          <w:lang w:val="ru-RU"/>
        </w:rPr>
      </w:pPr>
      <w:r w:rsidRPr="00425EE5">
        <w:rPr>
          <w:sz w:val="24"/>
          <w:szCs w:val="24"/>
          <w:lang w:val="ru-RU"/>
        </w:rPr>
        <w:t>поставку Товара;</w:t>
      </w:r>
    </w:p>
    <w:p w:rsidR="00682F05" w:rsidRPr="00425EE5" w:rsidRDefault="00682F05" w:rsidP="001B7539">
      <w:pPr>
        <w:pStyle w:val="a9"/>
        <w:numPr>
          <w:ilvl w:val="0"/>
          <w:numId w:val="4"/>
        </w:numPr>
        <w:ind w:left="0" w:firstLine="0"/>
        <w:jc w:val="both"/>
        <w:rPr>
          <w:sz w:val="24"/>
          <w:szCs w:val="24"/>
          <w:lang w:val="ru-RU"/>
        </w:rPr>
      </w:pPr>
      <w:r w:rsidRPr="00425EE5">
        <w:rPr>
          <w:sz w:val="24"/>
          <w:szCs w:val="24"/>
          <w:lang w:val="ru-RU"/>
        </w:rPr>
        <w:t>доставка Товара до склада Покупателя, включая его разгрузку и погрузку.</w:t>
      </w:r>
    </w:p>
    <w:p w:rsidR="006A7939" w:rsidRDefault="001B7539" w:rsidP="001B7539">
      <w:pPr>
        <w:pStyle w:val="a9"/>
        <w:ind w:left="0"/>
        <w:jc w:val="both"/>
        <w:rPr>
          <w:sz w:val="24"/>
          <w:szCs w:val="24"/>
          <w:lang w:val="ru-RU"/>
        </w:rPr>
      </w:pPr>
      <w:r w:rsidRPr="00425EE5">
        <w:rPr>
          <w:sz w:val="24"/>
          <w:szCs w:val="24"/>
          <w:lang w:val="ru-RU"/>
        </w:rPr>
        <w:t>1.6. 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п.3.1. настоящего договора.</w:t>
      </w:r>
    </w:p>
    <w:p w:rsidR="00C51339" w:rsidRPr="00425EE5" w:rsidRDefault="00C51339" w:rsidP="001B7539">
      <w:pPr>
        <w:pStyle w:val="a9"/>
        <w:ind w:left="0"/>
        <w:jc w:val="both"/>
        <w:rPr>
          <w:sz w:val="24"/>
          <w:szCs w:val="24"/>
          <w:lang w:val="ru-RU"/>
        </w:rPr>
      </w:pPr>
    </w:p>
    <w:p w:rsidR="006A7939" w:rsidRPr="00425EE5" w:rsidRDefault="006A7939" w:rsidP="00EC3ABE">
      <w:pPr>
        <w:jc w:val="center"/>
        <w:rPr>
          <w:b/>
          <w:sz w:val="24"/>
          <w:szCs w:val="24"/>
          <w:lang w:val="ru-RU"/>
        </w:rPr>
      </w:pPr>
      <w:r w:rsidRPr="00425EE5">
        <w:rPr>
          <w:b/>
          <w:sz w:val="24"/>
          <w:szCs w:val="24"/>
          <w:lang w:val="ru-RU"/>
        </w:rPr>
        <w:t>2.</w:t>
      </w:r>
      <w:r w:rsidR="00F95210" w:rsidRPr="00425EE5">
        <w:rPr>
          <w:b/>
          <w:sz w:val="24"/>
          <w:szCs w:val="24"/>
          <w:lang w:val="ru-RU"/>
        </w:rPr>
        <w:t xml:space="preserve"> ОБЕСПЕЧЕНИЕ ДОГОВОРА</w:t>
      </w:r>
    </w:p>
    <w:p w:rsidR="006A7939" w:rsidRPr="00425EE5" w:rsidRDefault="006A7939" w:rsidP="00EC3ABE">
      <w:pPr>
        <w:contextualSpacing/>
        <w:jc w:val="both"/>
        <w:rPr>
          <w:sz w:val="24"/>
          <w:szCs w:val="24"/>
          <w:lang w:val="ru-RU"/>
        </w:rPr>
      </w:pPr>
      <w:r w:rsidRPr="00425EE5">
        <w:rPr>
          <w:sz w:val="24"/>
          <w:szCs w:val="24"/>
          <w:lang w:val="ru-RU"/>
        </w:rPr>
        <w:t>2.1.</w:t>
      </w:r>
      <w:r w:rsidRPr="00425EE5">
        <w:rPr>
          <w:rFonts w:eastAsia="Calibri"/>
          <w:color w:val="000000"/>
          <w:sz w:val="24"/>
          <w:szCs w:val="24"/>
          <w:lang w:val="ru-RU"/>
        </w:rPr>
        <w:t xml:space="preserve"> </w:t>
      </w:r>
      <w:r w:rsidR="00D97493" w:rsidRPr="00425EE5">
        <w:rPr>
          <w:sz w:val="24"/>
          <w:szCs w:val="24"/>
          <w:lang w:val="ru-RU"/>
        </w:rPr>
        <w:t xml:space="preserve">Покупателем </w:t>
      </w:r>
      <w:r w:rsidRPr="00425EE5">
        <w:rPr>
          <w:sz w:val="24"/>
          <w:szCs w:val="24"/>
          <w:lang w:val="ru-RU"/>
        </w:rPr>
        <w:t>определены следующие обязательства по Договору, которые должны быть обеспечены:</w:t>
      </w:r>
    </w:p>
    <w:p w:rsidR="006A7939" w:rsidRPr="00425EE5" w:rsidRDefault="006A7939" w:rsidP="00624B1F">
      <w:pPr>
        <w:pStyle w:val="a9"/>
        <w:numPr>
          <w:ilvl w:val="0"/>
          <w:numId w:val="16"/>
        </w:numPr>
        <w:jc w:val="both"/>
        <w:rPr>
          <w:sz w:val="24"/>
          <w:szCs w:val="24"/>
          <w:lang w:val="ru-RU"/>
        </w:rPr>
      </w:pPr>
      <w:r w:rsidRPr="00425EE5">
        <w:rPr>
          <w:sz w:val="24"/>
          <w:szCs w:val="24"/>
          <w:lang w:val="ru-RU"/>
        </w:rPr>
        <w:t>обязательство о поставке товара, выполнении работ, оказании услуг в сроки, указанные в Договоре;</w:t>
      </w:r>
    </w:p>
    <w:p w:rsidR="006A7939" w:rsidRPr="00425EE5" w:rsidRDefault="006A7939" w:rsidP="00624B1F">
      <w:pPr>
        <w:pStyle w:val="a9"/>
        <w:numPr>
          <w:ilvl w:val="0"/>
          <w:numId w:val="16"/>
        </w:numPr>
        <w:jc w:val="both"/>
        <w:rPr>
          <w:sz w:val="24"/>
          <w:szCs w:val="24"/>
          <w:lang w:val="ru-RU"/>
        </w:rPr>
      </w:pPr>
      <w:r w:rsidRPr="00425EE5">
        <w:rPr>
          <w:sz w:val="24"/>
          <w:szCs w:val="24"/>
          <w:lang w:val="ru-RU"/>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6A7939" w:rsidRPr="00425EE5" w:rsidRDefault="006A7939" w:rsidP="00624B1F">
      <w:pPr>
        <w:pStyle w:val="a9"/>
        <w:numPr>
          <w:ilvl w:val="0"/>
          <w:numId w:val="16"/>
        </w:numPr>
        <w:jc w:val="both"/>
        <w:rPr>
          <w:sz w:val="24"/>
          <w:szCs w:val="24"/>
          <w:lang w:val="ru-RU"/>
        </w:rPr>
      </w:pPr>
      <w:r w:rsidRPr="00425EE5">
        <w:rPr>
          <w:sz w:val="24"/>
          <w:szCs w:val="24"/>
          <w:lang w:val="ru-RU"/>
        </w:rPr>
        <w:t>другие обязательства, предусмотренные условиями Договора.</w:t>
      </w:r>
    </w:p>
    <w:p w:rsidR="006A7939" w:rsidRPr="00425EE5" w:rsidRDefault="006A7939" w:rsidP="00CF1858">
      <w:pPr>
        <w:jc w:val="both"/>
        <w:rPr>
          <w:sz w:val="24"/>
          <w:szCs w:val="24"/>
          <w:lang w:val="ru-RU"/>
        </w:rPr>
      </w:pPr>
      <w:r w:rsidRPr="00425EE5">
        <w:rPr>
          <w:sz w:val="24"/>
          <w:szCs w:val="24"/>
          <w:lang w:val="ru-RU"/>
        </w:rPr>
        <w:t xml:space="preserve">2.2.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w:t>
      </w:r>
      <w:r w:rsidR="00CF1858" w:rsidRPr="00425EE5">
        <w:rPr>
          <w:sz w:val="24"/>
          <w:szCs w:val="24"/>
          <w:lang w:val="ru-RU"/>
        </w:rPr>
        <w:t>10</w:t>
      </w:r>
      <w:r w:rsidRPr="00425EE5">
        <w:rPr>
          <w:sz w:val="24"/>
          <w:szCs w:val="24"/>
          <w:lang w:val="ru-RU"/>
        </w:rPr>
        <w:t>% от начальной (максимальной) цены Договора, а именно в сумме</w:t>
      </w:r>
      <w:r w:rsidR="00A54B7B" w:rsidRPr="00425EE5">
        <w:rPr>
          <w:sz w:val="24"/>
          <w:szCs w:val="24"/>
          <w:lang w:val="ru-RU"/>
        </w:rPr>
        <w:t xml:space="preserve"> </w:t>
      </w:r>
      <w:r w:rsidR="007C1B18">
        <w:rPr>
          <w:sz w:val="24"/>
          <w:szCs w:val="24"/>
          <w:lang w:val="ru-RU"/>
        </w:rPr>
        <w:t>78 428,04 (семьдесят восемь тысяч четыреста двадцать восемь) рублей 04 копейки без НДС.</w:t>
      </w:r>
    </w:p>
    <w:p w:rsidR="006A7939" w:rsidRPr="00425EE5" w:rsidRDefault="006A7939" w:rsidP="00EC3ABE">
      <w:pPr>
        <w:ind w:firstLine="709"/>
        <w:jc w:val="both"/>
        <w:rPr>
          <w:sz w:val="24"/>
          <w:szCs w:val="24"/>
          <w:lang w:val="ru-RU"/>
        </w:rPr>
      </w:pPr>
      <w:r w:rsidRPr="00425EE5">
        <w:rPr>
          <w:sz w:val="24"/>
          <w:szCs w:val="24"/>
          <w:lang w:val="ru-RU"/>
        </w:rPr>
        <w:t>В случае внесения денежных средств, последние перечисляются на расчетный счет</w:t>
      </w:r>
      <w:r w:rsidR="00D97493" w:rsidRPr="00425EE5">
        <w:rPr>
          <w:sz w:val="24"/>
          <w:szCs w:val="24"/>
          <w:lang w:val="ru-RU"/>
        </w:rPr>
        <w:t xml:space="preserve"> Покупателя</w:t>
      </w:r>
      <w:r w:rsidRPr="00425EE5">
        <w:rPr>
          <w:sz w:val="24"/>
          <w:szCs w:val="24"/>
          <w:lang w:val="ru-RU"/>
        </w:rPr>
        <w:t>:</w:t>
      </w:r>
    </w:p>
    <w:p w:rsidR="00901EDA" w:rsidRPr="00425EE5" w:rsidRDefault="00901EDA" w:rsidP="00EC3ABE">
      <w:pPr>
        <w:ind w:firstLine="709"/>
        <w:jc w:val="both"/>
        <w:rPr>
          <w:sz w:val="24"/>
          <w:szCs w:val="24"/>
          <w:lang w:val="ru-RU"/>
        </w:rPr>
      </w:pPr>
      <w:r w:rsidRPr="00425EE5">
        <w:rPr>
          <w:sz w:val="24"/>
          <w:szCs w:val="24"/>
          <w:lang w:val="ru-RU"/>
        </w:rPr>
        <w:t xml:space="preserve">р/с № 40702810900110000090, </w:t>
      </w:r>
    </w:p>
    <w:p w:rsidR="00901EDA" w:rsidRPr="00425EE5" w:rsidRDefault="00901EDA" w:rsidP="00EC3ABE">
      <w:pPr>
        <w:ind w:firstLine="709"/>
        <w:jc w:val="both"/>
        <w:rPr>
          <w:sz w:val="24"/>
          <w:szCs w:val="24"/>
          <w:lang w:val="ru-RU"/>
        </w:rPr>
      </w:pPr>
      <w:r w:rsidRPr="00425EE5">
        <w:rPr>
          <w:sz w:val="24"/>
          <w:szCs w:val="24"/>
          <w:lang w:val="ru-RU"/>
        </w:rPr>
        <w:t>в Ф-</w:t>
      </w:r>
      <w:proofErr w:type="spellStart"/>
      <w:r w:rsidRPr="00425EE5">
        <w:rPr>
          <w:sz w:val="24"/>
          <w:szCs w:val="24"/>
          <w:lang w:val="ru-RU"/>
        </w:rPr>
        <w:t>ле</w:t>
      </w:r>
      <w:proofErr w:type="spellEnd"/>
      <w:r w:rsidRPr="00425EE5">
        <w:rPr>
          <w:sz w:val="24"/>
          <w:szCs w:val="24"/>
          <w:lang w:val="ru-RU"/>
        </w:rPr>
        <w:t xml:space="preserve"> Банка ГПБ (АО) в г. Томске</w:t>
      </w:r>
    </w:p>
    <w:p w:rsidR="00901EDA" w:rsidRPr="00425EE5" w:rsidRDefault="00901EDA" w:rsidP="00EC3ABE">
      <w:pPr>
        <w:ind w:firstLine="709"/>
        <w:jc w:val="both"/>
        <w:rPr>
          <w:sz w:val="24"/>
          <w:szCs w:val="24"/>
          <w:lang w:val="ru-RU"/>
        </w:rPr>
      </w:pPr>
      <w:r w:rsidRPr="00425EE5">
        <w:rPr>
          <w:sz w:val="24"/>
          <w:szCs w:val="24"/>
          <w:lang w:val="ru-RU"/>
        </w:rPr>
        <w:lastRenderedPageBreak/>
        <w:t xml:space="preserve">к/с № 30101810800000000758, </w:t>
      </w:r>
    </w:p>
    <w:p w:rsidR="00901EDA" w:rsidRPr="00425EE5" w:rsidRDefault="00901EDA" w:rsidP="00EC3ABE">
      <w:pPr>
        <w:ind w:firstLine="709"/>
        <w:jc w:val="both"/>
        <w:rPr>
          <w:sz w:val="24"/>
          <w:szCs w:val="24"/>
          <w:lang w:val="ru-RU"/>
        </w:rPr>
      </w:pPr>
      <w:r w:rsidRPr="00425EE5">
        <w:rPr>
          <w:sz w:val="24"/>
          <w:szCs w:val="24"/>
          <w:lang w:val="ru-RU"/>
        </w:rPr>
        <w:t xml:space="preserve">в Отделении Томск, </w:t>
      </w:r>
    </w:p>
    <w:p w:rsidR="00901EDA" w:rsidRPr="00425EE5" w:rsidRDefault="00901EDA" w:rsidP="00EC3ABE">
      <w:pPr>
        <w:ind w:firstLine="709"/>
        <w:jc w:val="both"/>
        <w:rPr>
          <w:sz w:val="24"/>
          <w:szCs w:val="24"/>
          <w:lang w:val="ru-RU"/>
        </w:rPr>
      </w:pPr>
      <w:r w:rsidRPr="00425EE5">
        <w:rPr>
          <w:sz w:val="24"/>
          <w:szCs w:val="24"/>
          <w:lang w:val="ru-RU"/>
        </w:rPr>
        <w:t>БИК 046902758</w:t>
      </w:r>
    </w:p>
    <w:p w:rsidR="006A7939" w:rsidRPr="00425EE5" w:rsidRDefault="006A7939" w:rsidP="00A54B7B">
      <w:pPr>
        <w:ind w:firstLine="709"/>
        <w:jc w:val="both"/>
        <w:rPr>
          <w:sz w:val="24"/>
          <w:szCs w:val="24"/>
          <w:lang w:val="ru-RU"/>
        </w:rPr>
      </w:pPr>
      <w:r w:rsidRPr="00425EE5">
        <w:rPr>
          <w:sz w:val="24"/>
          <w:szCs w:val="24"/>
          <w:lang w:val="ru-RU"/>
        </w:rPr>
        <w:t>Назначение платежа: Обеспечение исполнения договора на</w:t>
      </w:r>
      <w:r w:rsidR="0003117D" w:rsidRPr="00425EE5">
        <w:rPr>
          <w:sz w:val="24"/>
          <w:szCs w:val="24"/>
          <w:lang w:val="ru-RU"/>
        </w:rPr>
        <w:t xml:space="preserve"> поставку </w:t>
      </w:r>
      <w:r w:rsidR="00D97493" w:rsidRPr="00425EE5">
        <w:rPr>
          <w:sz w:val="24"/>
          <w:szCs w:val="24"/>
          <w:lang w:val="ru-RU"/>
        </w:rPr>
        <w:t xml:space="preserve">автошин </w:t>
      </w:r>
      <w:r w:rsidR="00A54B7B" w:rsidRPr="00425EE5">
        <w:rPr>
          <w:sz w:val="24"/>
          <w:szCs w:val="24"/>
          <w:lang w:val="ru-RU"/>
        </w:rPr>
        <w:t xml:space="preserve">для нужд АО «Томскэнергосбыт». </w:t>
      </w:r>
    </w:p>
    <w:p w:rsidR="006A7939" w:rsidRPr="00425EE5" w:rsidRDefault="006A7939" w:rsidP="00EC3ABE">
      <w:pPr>
        <w:ind w:firstLine="709"/>
        <w:jc w:val="both"/>
        <w:rPr>
          <w:sz w:val="24"/>
          <w:szCs w:val="24"/>
          <w:lang w:val="ru-RU"/>
        </w:rPr>
      </w:pPr>
      <w:r w:rsidRPr="00425EE5">
        <w:rPr>
          <w:sz w:val="24"/>
          <w:szCs w:val="24"/>
          <w:lang w:val="ru-RU"/>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rsidR="006A7939" w:rsidRPr="00425EE5" w:rsidRDefault="006A7939" w:rsidP="00EC3ABE">
      <w:pPr>
        <w:jc w:val="both"/>
        <w:rPr>
          <w:sz w:val="24"/>
          <w:szCs w:val="24"/>
          <w:lang w:val="ru-RU"/>
        </w:rPr>
      </w:pPr>
      <w:r w:rsidRPr="00425EE5">
        <w:rPr>
          <w:sz w:val="24"/>
          <w:szCs w:val="24"/>
          <w:lang w:val="ru-RU"/>
        </w:rPr>
        <w:t xml:space="preserve">2.3. </w:t>
      </w:r>
      <w:r w:rsidR="00893881" w:rsidRPr="00893881">
        <w:rPr>
          <w:sz w:val="24"/>
          <w:szCs w:val="24"/>
          <w:lang w:val="ru-RU"/>
        </w:rPr>
        <w:tab/>
      </w:r>
      <w:r w:rsidRPr="00425EE5">
        <w:rPr>
          <w:sz w:val="24"/>
          <w:szCs w:val="24"/>
          <w:lang w:val="ru-RU"/>
        </w:rPr>
        <w:t xml:space="preserve">Способ обеспечения исполнения Договора определяется </w:t>
      </w:r>
      <w:r w:rsidR="00D97493" w:rsidRPr="00425EE5">
        <w:rPr>
          <w:sz w:val="24"/>
          <w:szCs w:val="24"/>
          <w:lang w:val="ru-RU"/>
        </w:rPr>
        <w:t xml:space="preserve">Поставщиком </w:t>
      </w:r>
      <w:r w:rsidRPr="00425EE5">
        <w:rPr>
          <w:sz w:val="24"/>
          <w:szCs w:val="24"/>
          <w:lang w:val="ru-RU"/>
        </w:rPr>
        <w:t>самостоятельно, кроме случаев предоставления поручительства аффилированного лица, предусмотренных настоящим разделом.</w:t>
      </w:r>
    </w:p>
    <w:p w:rsidR="006A7939" w:rsidRPr="00425EE5" w:rsidRDefault="006A7939" w:rsidP="00EC3ABE">
      <w:pPr>
        <w:jc w:val="both"/>
        <w:rPr>
          <w:sz w:val="24"/>
          <w:szCs w:val="24"/>
          <w:lang w:val="ru-RU"/>
        </w:rPr>
      </w:pPr>
      <w:r w:rsidRPr="00425EE5">
        <w:rPr>
          <w:sz w:val="24"/>
          <w:szCs w:val="24"/>
          <w:lang w:val="ru-RU"/>
        </w:rPr>
        <w:t>2.4.</w:t>
      </w:r>
      <w:r w:rsidR="00893881" w:rsidRPr="00893881">
        <w:rPr>
          <w:sz w:val="24"/>
          <w:szCs w:val="24"/>
          <w:lang w:val="ru-RU"/>
        </w:rPr>
        <w:t xml:space="preserve"> </w:t>
      </w:r>
      <w:r w:rsidR="00893881" w:rsidRPr="00893881">
        <w:rPr>
          <w:sz w:val="24"/>
          <w:szCs w:val="24"/>
          <w:lang w:val="ru-RU"/>
        </w:rPr>
        <w:tab/>
      </w:r>
      <w:r w:rsidRPr="00425EE5">
        <w:rPr>
          <w:sz w:val="24"/>
          <w:szCs w:val="24"/>
          <w:lang w:val="ru-RU"/>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2.4.1.</w:t>
      </w:r>
      <w:r w:rsidRPr="00425EE5">
        <w:rPr>
          <w:sz w:val="24"/>
          <w:szCs w:val="24"/>
          <w:lang w:val="ru-RU"/>
        </w:rPr>
        <w:tab/>
        <w:t>Форма банковской гарантии должна быть составлена с учетом требований статей 368—379 Гражданского кодекса РФ и в ней должны быть указаны:</w:t>
      </w:r>
    </w:p>
    <w:p w:rsidR="006A7939" w:rsidRPr="00425EE5" w:rsidRDefault="006A7939" w:rsidP="00EC3ABE">
      <w:pPr>
        <w:adjustRightInd w:val="0"/>
        <w:ind w:firstLine="709"/>
        <w:jc w:val="both"/>
        <w:rPr>
          <w:sz w:val="24"/>
          <w:szCs w:val="24"/>
          <w:lang w:val="ru-RU"/>
        </w:rPr>
      </w:pPr>
      <w:r w:rsidRPr="00425EE5">
        <w:rPr>
          <w:sz w:val="24"/>
          <w:szCs w:val="24"/>
          <w:lang w:val="ru-RU"/>
        </w:rPr>
        <w:t>дата выдачи</w:t>
      </w:r>
    </w:p>
    <w:p w:rsidR="006A7939" w:rsidRPr="00425EE5" w:rsidRDefault="006A7939" w:rsidP="00EC3ABE">
      <w:pPr>
        <w:adjustRightInd w:val="0"/>
        <w:ind w:firstLine="709"/>
        <w:jc w:val="both"/>
        <w:rPr>
          <w:sz w:val="24"/>
          <w:szCs w:val="24"/>
          <w:lang w:val="ru-RU"/>
        </w:rPr>
      </w:pPr>
      <w:r w:rsidRPr="00425EE5">
        <w:rPr>
          <w:sz w:val="24"/>
          <w:szCs w:val="24"/>
          <w:lang w:val="ru-RU"/>
        </w:rPr>
        <w:t>принципал;</w:t>
      </w:r>
    </w:p>
    <w:p w:rsidR="006A7939" w:rsidRPr="00425EE5" w:rsidRDefault="006A7939" w:rsidP="00EC3ABE">
      <w:pPr>
        <w:adjustRightInd w:val="0"/>
        <w:ind w:firstLine="709"/>
        <w:jc w:val="both"/>
        <w:rPr>
          <w:sz w:val="24"/>
          <w:szCs w:val="24"/>
          <w:lang w:val="ru-RU"/>
        </w:rPr>
      </w:pPr>
      <w:r w:rsidRPr="00425EE5">
        <w:rPr>
          <w:sz w:val="24"/>
          <w:szCs w:val="24"/>
          <w:lang w:val="ru-RU"/>
        </w:rPr>
        <w:t>бенефициар;</w:t>
      </w:r>
    </w:p>
    <w:p w:rsidR="006A7939" w:rsidRPr="00425EE5" w:rsidRDefault="006A7939" w:rsidP="00EC3ABE">
      <w:pPr>
        <w:adjustRightInd w:val="0"/>
        <w:ind w:firstLine="709"/>
        <w:jc w:val="both"/>
        <w:rPr>
          <w:sz w:val="24"/>
          <w:szCs w:val="24"/>
          <w:lang w:val="ru-RU"/>
        </w:rPr>
      </w:pPr>
      <w:r w:rsidRPr="00425EE5">
        <w:rPr>
          <w:sz w:val="24"/>
          <w:szCs w:val="24"/>
          <w:lang w:val="ru-RU"/>
        </w:rPr>
        <w:t>гарант</w:t>
      </w:r>
    </w:p>
    <w:p w:rsidR="006A7939" w:rsidRPr="00425EE5" w:rsidRDefault="006A7939" w:rsidP="00EC3ABE">
      <w:pPr>
        <w:adjustRightInd w:val="0"/>
        <w:ind w:firstLine="709"/>
        <w:jc w:val="both"/>
        <w:rPr>
          <w:sz w:val="24"/>
          <w:szCs w:val="24"/>
          <w:lang w:val="ru-RU"/>
        </w:rPr>
      </w:pPr>
      <w:r w:rsidRPr="00425EE5">
        <w:rPr>
          <w:sz w:val="24"/>
          <w:szCs w:val="24"/>
          <w:lang w:val="ru-RU"/>
        </w:rPr>
        <w:t>денежная сумма, подлежащая выплате, или порядок ее определения;</w:t>
      </w:r>
    </w:p>
    <w:p w:rsidR="006A7939" w:rsidRPr="00425EE5" w:rsidRDefault="006A7939" w:rsidP="00EC3ABE">
      <w:pPr>
        <w:adjustRightInd w:val="0"/>
        <w:ind w:firstLine="709"/>
        <w:jc w:val="both"/>
        <w:rPr>
          <w:sz w:val="24"/>
          <w:szCs w:val="24"/>
          <w:lang w:val="ru-RU"/>
        </w:rPr>
      </w:pPr>
      <w:r w:rsidRPr="00425EE5">
        <w:rPr>
          <w:sz w:val="24"/>
          <w:szCs w:val="24"/>
          <w:lang w:val="ru-RU"/>
        </w:rPr>
        <w:t>срок действия гарантии;</w:t>
      </w:r>
    </w:p>
    <w:p w:rsidR="006A7939" w:rsidRPr="00425EE5" w:rsidRDefault="006A7939" w:rsidP="00EC3ABE">
      <w:pPr>
        <w:adjustRightInd w:val="0"/>
        <w:ind w:firstLine="709"/>
        <w:jc w:val="both"/>
        <w:rPr>
          <w:sz w:val="24"/>
          <w:szCs w:val="24"/>
          <w:lang w:val="ru-RU"/>
        </w:rPr>
      </w:pPr>
      <w:r w:rsidRPr="00425EE5">
        <w:rPr>
          <w:sz w:val="24"/>
          <w:szCs w:val="24"/>
          <w:lang w:val="ru-RU"/>
        </w:rPr>
        <w:t>обстоятельства, при наступлении которых должна быть выплачена сумма гарантии.</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2.4.2.</w:t>
      </w:r>
      <w:r w:rsidRPr="00425EE5">
        <w:rPr>
          <w:sz w:val="24"/>
          <w:szCs w:val="24"/>
          <w:lang w:val="ru-RU"/>
        </w:rPr>
        <w:tab/>
        <w:t>Банковская гарантия должна быть безотзывной.</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2.4.3.</w:t>
      </w:r>
      <w:r w:rsidRPr="00425EE5">
        <w:rPr>
          <w:sz w:val="24"/>
          <w:szCs w:val="24"/>
          <w:lang w:val="ru-RU"/>
        </w:rPr>
        <w:tab/>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2.4.4.</w:t>
      </w:r>
      <w:r w:rsidRPr="00425EE5">
        <w:rPr>
          <w:sz w:val="24"/>
          <w:szCs w:val="24"/>
          <w:lang w:val="ru-RU"/>
        </w:rPr>
        <w:tab/>
        <w:t xml:space="preserve">В банковской гарантии должна быть указана сумма, подлежащая выплате. </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2.4.5.</w:t>
      </w:r>
      <w:r w:rsidRPr="00425EE5">
        <w:rPr>
          <w:sz w:val="24"/>
          <w:szCs w:val="24"/>
          <w:lang w:val="ru-RU"/>
        </w:rPr>
        <w:tab/>
        <w:t>В банковской гарантии должен быть указан срок ее действия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2.4.6.</w:t>
      </w:r>
      <w:r w:rsidRPr="00425EE5">
        <w:rPr>
          <w:sz w:val="24"/>
          <w:szCs w:val="24"/>
          <w:lang w:val="ru-RU"/>
        </w:rPr>
        <w:tab/>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2.4.7.</w:t>
      </w:r>
      <w:r w:rsidRPr="00425EE5">
        <w:rPr>
          <w:sz w:val="24"/>
          <w:szCs w:val="24"/>
          <w:lang w:val="ru-RU"/>
        </w:rPr>
        <w:tab/>
        <w:t>В тексте банковской гарантии должно быть указано, что она выдается в обеспечение исполнения обязательств по Договору.</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2.4.8.</w:t>
      </w:r>
      <w:r w:rsidRPr="00425EE5">
        <w:rPr>
          <w:sz w:val="24"/>
          <w:szCs w:val="24"/>
          <w:lang w:val="ru-RU"/>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2.4.9.</w:t>
      </w:r>
      <w:r w:rsidRPr="00425EE5">
        <w:rPr>
          <w:sz w:val="24"/>
          <w:szCs w:val="24"/>
          <w:lang w:val="ru-RU"/>
        </w:rPr>
        <w:tab/>
        <w:t>В банковской гарантии должно быть предусмотрено право Бенефициара (</w:t>
      </w:r>
      <w:r w:rsidR="00A6186E" w:rsidRPr="00425EE5">
        <w:rPr>
          <w:sz w:val="24"/>
          <w:szCs w:val="24"/>
          <w:lang w:val="ru-RU"/>
        </w:rPr>
        <w:t>Покупателя</w:t>
      </w:r>
      <w:r w:rsidRPr="00425EE5">
        <w:rPr>
          <w:sz w:val="24"/>
          <w:szCs w:val="24"/>
          <w:lang w:val="ru-RU"/>
        </w:rPr>
        <w:t>) на истребование суммы гарантии полностью или частично в случаях, связанных с неисполнением/ненадл</w:t>
      </w:r>
      <w:r w:rsidR="00901EDA" w:rsidRPr="00425EE5">
        <w:rPr>
          <w:sz w:val="24"/>
          <w:szCs w:val="24"/>
          <w:lang w:val="ru-RU"/>
        </w:rPr>
        <w:t xml:space="preserve">ежащим исполнением </w:t>
      </w:r>
      <w:r w:rsidRPr="00425EE5">
        <w:rPr>
          <w:sz w:val="24"/>
          <w:szCs w:val="24"/>
          <w:lang w:val="ru-RU"/>
        </w:rPr>
        <w:t>Договора, содержащее прямое и подробное указание на то, какие именно обязательства нарушены Принципалом.</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2.4.10.</w:t>
      </w:r>
      <w:r w:rsidRPr="00425EE5">
        <w:rPr>
          <w:sz w:val="24"/>
          <w:szCs w:val="24"/>
          <w:lang w:val="ru-RU"/>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lastRenderedPageBreak/>
        <w:t>2.4.11.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2.4.12.</w:t>
      </w:r>
      <w:r w:rsidRPr="00425EE5">
        <w:rPr>
          <w:sz w:val="24"/>
          <w:szCs w:val="24"/>
          <w:lang w:val="ru-RU"/>
        </w:rPr>
        <w:tab/>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6A7939" w:rsidRPr="00425EE5" w:rsidRDefault="006A7939" w:rsidP="00EC3ABE">
      <w:pPr>
        <w:tabs>
          <w:tab w:val="left" w:pos="1134"/>
        </w:tabs>
        <w:adjustRightInd w:val="0"/>
        <w:ind w:firstLine="709"/>
        <w:jc w:val="both"/>
        <w:rPr>
          <w:sz w:val="24"/>
          <w:szCs w:val="24"/>
          <w:lang w:val="ru-RU"/>
        </w:rPr>
      </w:pPr>
      <w:r w:rsidRPr="00425EE5">
        <w:rPr>
          <w:sz w:val="24"/>
          <w:szCs w:val="24"/>
          <w:lang w:val="ru-RU"/>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6A7939" w:rsidRPr="00425EE5" w:rsidRDefault="006A7939" w:rsidP="00EC3ABE">
      <w:pPr>
        <w:tabs>
          <w:tab w:val="left" w:pos="1134"/>
        </w:tabs>
        <w:adjustRightInd w:val="0"/>
        <w:ind w:firstLine="709"/>
        <w:jc w:val="both"/>
        <w:rPr>
          <w:sz w:val="24"/>
          <w:szCs w:val="24"/>
          <w:lang w:val="ru-RU"/>
        </w:rPr>
      </w:pPr>
      <w:r w:rsidRPr="00425EE5">
        <w:rPr>
          <w:sz w:val="24"/>
          <w:szCs w:val="24"/>
          <w:lang w:val="ru-RU"/>
        </w:rPr>
        <w:t>- заверенные копии документов, подтверждающих полномочия и подпись лица, подписавшего требование.</w:t>
      </w:r>
    </w:p>
    <w:p w:rsidR="006A7939" w:rsidRPr="00425EE5" w:rsidRDefault="006A7939" w:rsidP="00EC3ABE">
      <w:pPr>
        <w:tabs>
          <w:tab w:val="left" w:pos="1134"/>
        </w:tabs>
        <w:adjustRightInd w:val="0"/>
        <w:ind w:firstLine="709"/>
        <w:jc w:val="both"/>
        <w:rPr>
          <w:sz w:val="24"/>
          <w:szCs w:val="24"/>
          <w:lang w:val="ru-RU"/>
        </w:rPr>
      </w:pPr>
      <w:r w:rsidRPr="00425EE5">
        <w:rPr>
          <w:sz w:val="24"/>
          <w:szCs w:val="24"/>
          <w:lang w:val="ru-RU"/>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2.4.13.</w:t>
      </w:r>
      <w:r w:rsidRPr="00425EE5">
        <w:rPr>
          <w:sz w:val="24"/>
          <w:szCs w:val="24"/>
          <w:lang w:val="ru-RU"/>
        </w:rPr>
        <w:tab/>
        <w:t>В банковской гарантии не должно содержаться не документарных условий (без указания документов, подтверждающих соответствующий факт).</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2.4.14.</w:t>
      </w:r>
      <w:r w:rsidRPr="00425EE5">
        <w:rPr>
          <w:sz w:val="24"/>
          <w:szCs w:val="24"/>
          <w:lang w:val="ru-RU"/>
        </w:rPr>
        <w:tab/>
        <w:t>При составлении текста банковской гарантии необходимо учитывать принцип независимости гарантии от условий до</w:t>
      </w:r>
      <w:r w:rsidR="00A6186E" w:rsidRPr="00425EE5">
        <w:rPr>
          <w:sz w:val="24"/>
          <w:szCs w:val="24"/>
          <w:lang w:val="ru-RU"/>
        </w:rPr>
        <w:t xml:space="preserve">говора/контракта. В банковской </w:t>
      </w:r>
      <w:r w:rsidRPr="00425EE5">
        <w:rPr>
          <w:sz w:val="24"/>
          <w:szCs w:val="24"/>
          <w:lang w:val="ru-RU"/>
        </w:rPr>
        <w:t>гарантии не должно быть условий или требований, противоречащих вышеизложенному.</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2.4.15.</w:t>
      </w:r>
      <w:r w:rsidRPr="00425EE5">
        <w:rPr>
          <w:sz w:val="24"/>
          <w:szCs w:val="24"/>
          <w:lang w:val="ru-RU"/>
        </w:rPr>
        <w:tab/>
        <w:t xml:space="preserve">Банковская гарантия должна быть выдана банком, согласованным и одобренным Бенефициаром до выдачи гарантии. </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2.4.16.</w:t>
      </w:r>
      <w:r w:rsidRPr="00425EE5">
        <w:rPr>
          <w:sz w:val="24"/>
          <w:szCs w:val="24"/>
          <w:lang w:val="ru-RU"/>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2.4.17.</w:t>
      </w:r>
      <w:r w:rsidRPr="00425EE5">
        <w:rPr>
          <w:sz w:val="24"/>
          <w:szCs w:val="24"/>
          <w:lang w:val="ru-RU"/>
        </w:rPr>
        <w:tab/>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w:t>
      </w:r>
      <w:r w:rsidR="00A6186E" w:rsidRPr="00425EE5">
        <w:rPr>
          <w:sz w:val="24"/>
          <w:szCs w:val="24"/>
          <w:lang w:val="ru-RU"/>
        </w:rPr>
        <w:t xml:space="preserve"> Покупателя</w:t>
      </w:r>
      <w:r w:rsidRPr="00425EE5">
        <w:rPr>
          <w:sz w:val="24"/>
          <w:szCs w:val="24"/>
          <w:lang w:val="ru-RU"/>
        </w:rPr>
        <w:t>.</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2.4.18.</w:t>
      </w:r>
      <w:r w:rsidRPr="00425EE5">
        <w:rPr>
          <w:sz w:val="24"/>
          <w:szCs w:val="24"/>
          <w:lang w:val="ru-RU"/>
        </w:rPr>
        <w:tab/>
        <w:t>Банковская гарантия не может быть передана третьему лицу.</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2.4.19.</w:t>
      </w:r>
      <w:r w:rsidRPr="00425EE5">
        <w:rPr>
          <w:sz w:val="24"/>
          <w:szCs w:val="24"/>
          <w:lang w:val="ru-RU"/>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6A7939" w:rsidRPr="00425EE5" w:rsidRDefault="006A7939" w:rsidP="00EC3ABE">
      <w:pPr>
        <w:tabs>
          <w:tab w:val="left" w:pos="1134"/>
        </w:tabs>
        <w:adjustRightInd w:val="0"/>
        <w:jc w:val="both"/>
        <w:rPr>
          <w:sz w:val="24"/>
          <w:szCs w:val="24"/>
          <w:lang w:val="ru-RU"/>
        </w:rPr>
      </w:pPr>
      <w:r w:rsidRPr="00425EE5">
        <w:rPr>
          <w:sz w:val="24"/>
          <w:szCs w:val="24"/>
          <w:lang w:val="ru-RU"/>
        </w:rPr>
        <w:t>2.4.20.</w:t>
      </w:r>
      <w:r w:rsidRPr="00425EE5">
        <w:rPr>
          <w:sz w:val="24"/>
          <w:szCs w:val="24"/>
          <w:lang w:val="ru-RU"/>
        </w:rPr>
        <w:tab/>
        <w:t>В условиях банковской гарантии должно быть указано применимое право.</w:t>
      </w:r>
    </w:p>
    <w:p w:rsidR="006A7939" w:rsidRPr="00425EE5" w:rsidRDefault="006A7939" w:rsidP="00EC3ABE">
      <w:pPr>
        <w:tabs>
          <w:tab w:val="left" w:pos="1134"/>
        </w:tabs>
        <w:adjustRightInd w:val="0"/>
        <w:ind w:firstLine="709"/>
        <w:jc w:val="both"/>
        <w:rPr>
          <w:sz w:val="24"/>
          <w:szCs w:val="24"/>
          <w:lang w:val="ru-RU"/>
        </w:rPr>
      </w:pPr>
    </w:p>
    <w:p w:rsidR="006A7939" w:rsidRPr="00425EE5" w:rsidRDefault="006A7939" w:rsidP="00EC3ABE">
      <w:pPr>
        <w:adjustRightInd w:val="0"/>
        <w:jc w:val="both"/>
        <w:rPr>
          <w:sz w:val="24"/>
          <w:szCs w:val="24"/>
          <w:lang w:val="ru-RU"/>
        </w:rPr>
      </w:pPr>
      <w:r w:rsidRPr="00425EE5">
        <w:rPr>
          <w:sz w:val="24"/>
          <w:szCs w:val="24"/>
          <w:lang w:val="ru-RU"/>
        </w:rPr>
        <w:t xml:space="preserve">2.5. В случае отзыва в соответствии с </w:t>
      </w:r>
      <w:hyperlink r:id="rId7" w:history="1">
        <w:r w:rsidRPr="00425EE5">
          <w:rPr>
            <w:sz w:val="24"/>
            <w:szCs w:val="24"/>
            <w:lang w:val="ru-RU"/>
          </w:rPr>
          <w:t>законодательством</w:t>
        </w:r>
      </w:hyperlink>
      <w:r w:rsidRPr="00425EE5">
        <w:rPr>
          <w:sz w:val="24"/>
          <w:szCs w:val="24"/>
          <w:lang w:val="ru-RU"/>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A6186E" w:rsidRPr="00425EE5">
        <w:rPr>
          <w:sz w:val="24"/>
          <w:szCs w:val="24"/>
          <w:lang w:val="ru-RU"/>
        </w:rPr>
        <w:t xml:space="preserve">Поставщик </w:t>
      </w:r>
      <w:r w:rsidRPr="00425EE5">
        <w:rPr>
          <w:sz w:val="24"/>
          <w:szCs w:val="24"/>
          <w:lang w:val="ru-RU"/>
        </w:rPr>
        <w:t xml:space="preserve">обязуется предоставить новое обеспечение исполнения Договора не позднее 30 (тридцати) календарных дней со дня уведомления </w:t>
      </w:r>
      <w:r w:rsidR="00A6186E" w:rsidRPr="00425EE5">
        <w:rPr>
          <w:sz w:val="24"/>
          <w:szCs w:val="24"/>
          <w:lang w:val="ru-RU"/>
        </w:rPr>
        <w:t xml:space="preserve">Покупателем </w:t>
      </w:r>
      <w:r w:rsidRPr="00425EE5">
        <w:rPr>
          <w:sz w:val="24"/>
          <w:szCs w:val="24"/>
          <w:lang w:val="ru-RU"/>
        </w:rPr>
        <w:t xml:space="preserve">о необходимости предоставить соответствующее обеспечение. </w:t>
      </w:r>
    </w:p>
    <w:p w:rsidR="006A7939" w:rsidRPr="00425EE5" w:rsidRDefault="006A7939" w:rsidP="00EC3ABE">
      <w:pPr>
        <w:adjustRightInd w:val="0"/>
        <w:jc w:val="both"/>
        <w:rPr>
          <w:sz w:val="24"/>
          <w:szCs w:val="24"/>
          <w:lang w:val="ru-RU"/>
        </w:rPr>
      </w:pPr>
      <w:r w:rsidRPr="00425EE5">
        <w:rPr>
          <w:sz w:val="24"/>
          <w:szCs w:val="24"/>
          <w:lang w:val="ru-RU"/>
        </w:rPr>
        <w:t>2.6.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rsidR="006A7939" w:rsidRPr="00425EE5" w:rsidRDefault="006A7939" w:rsidP="00EC3ABE">
      <w:pPr>
        <w:tabs>
          <w:tab w:val="left" w:pos="1276"/>
        </w:tabs>
        <w:adjustRightInd w:val="0"/>
        <w:jc w:val="both"/>
        <w:rPr>
          <w:sz w:val="24"/>
          <w:szCs w:val="24"/>
          <w:lang w:val="ru-RU"/>
        </w:rPr>
      </w:pPr>
      <w:r w:rsidRPr="00425EE5">
        <w:rPr>
          <w:sz w:val="24"/>
          <w:szCs w:val="24"/>
          <w:lang w:val="ru-RU"/>
        </w:rPr>
        <w:t xml:space="preserve">2.7. Поручительство аффилированного </w:t>
      </w:r>
      <w:r w:rsidR="00A6186E" w:rsidRPr="00425EE5">
        <w:rPr>
          <w:sz w:val="24"/>
          <w:szCs w:val="24"/>
          <w:lang w:val="ru-RU"/>
        </w:rPr>
        <w:t xml:space="preserve">Поставщиком </w:t>
      </w:r>
      <w:r w:rsidRPr="00425EE5">
        <w:rPr>
          <w:sz w:val="24"/>
          <w:szCs w:val="24"/>
          <w:lang w:val="ru-RU"/>
        </w:rPr>
        <w:t xml:space="preserve">лица может быть предоставлено в качестве обеспечения исполнения договора только в случае если в отношении </w:t>
      </w:r>
      <w:r w:rsidR="00A6186E" w:rsidRPr="00425EE5">
        <w:rPr>
          <w:sz w:val="24"/>
          <w:szCs w:val="24"/>
          <w:lang w:val="ru-RU"/>
        </w:rPr>
        <w:t xml:space="preserve">Поставщика </w:t>
      </w:r>
      <w:r w:rsidRPr="00425EE5">
        <w:rPr>
          <w:sz w:val="24"/>
          <w:szCs w:val="24"/>
          <w:lang w:val="ru-RU"/>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00A6186E" w:rsidRPr="00425EE5">
        <w:rPr>
          <w:sz w:val="24"/>
          <w:szCs w:val="24"/>
          <w:lang w:val="ru-RU"/>
        </w:rPr>
        <w:t xml:space="preserve">Поставщика </w:t>
      </w:r>
      <w:r w:rsidRPr="00425EE5">
        <w:rPr>
          <w:sz w:val="24"/>
          <w:szCs w:val="24"/>
          <w:lang w:val="ru-RU"/>
        </w:rPr>
        <w:t>иностранными государствами введены ограничительные меры, при этом такое аффилированное лицо должно:</w:t>
      </w:r>
    </w:p>
    <w:p w:rsidR="006A7939" w:rsidRPr="00425EE5" w:rsidRDefault="006A7939" w:rsidP="00EC3ABE">
      <w:pPr>
        <w:tabs>
          <w:tab w:val="left" w:pos="1134"/>
          <w:tab w:val="left" w:pos="1276"/>
        </w:tabs>
        <w:ind w:firstLine="709"/>
        <w:jc w:val="both"/>
        <w:rPr>
          <w:sz w:val="24"/>
          <w:szCs w:val="24"/>
          <w:lang w:val="ru-RU"/>
        </w:rPr>
      </w:pPr>
      <w:r w:rsidRPr="00425EE5">
        <w:rPr>
          <w:sz w:val="24"/>
          <w:szCs w:val="24"/>
          <w:lang w:val="ru-RU"/>
        </w:rPr>
        <w:t>а)</w:t>
      </w:r>
      <w:r w:rsidRPr="00425EE5">
        <w:rPr>
          <w:sz w:val="24"/>
          <w:szCs w:val="24"/>
          <w:lang w:val="ru-RU"/>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6A7939" w:rsidRPr="00425EE5" w:rsidRDefault="006A7939" w:rsidP="00EC3ABE">
      <w:pPr>
        <w:tabs>
          <w:tab w:val="left" w:pos="1134"/>
          <w:tab w:val="left" w:pos="1276"/>
        </w:tabs>
        <w:ind w:firstLine="709"/>
        <w:jc w:val="both"/>
        <w:rPr>
          <w:sz w:val="24"/>
          <w:szCs w:val="24"/>
          <w:lang w:val="ru-RU"/>
        </w:rPr>
      </w:pPr>
      <w:r w:rsidRPr="00425EE5">
        <w:rPr>
          <w:sz w:val="24"/>
          <w:szCs w:val="24"/>
          <w:lang w:val="ru-RU"/>
        </w:rPr>
        <w:t>б)</w:t>
      </w:r>
      <w:r w:rsidRPr="00425EE5">
        <w:rPr>
          <w:sz w:val="24"/>
          <w:szCs w:val="24"/>
          <w:lang w:val="ru-RU"/>
        </w:rPr>
        <w:tab/>
        <w:t xml:space="preserve">представить </w:t>
      </w:r>
      <w:r w:rsidR="00A6186E" w:rsidRPr="00425EE5">
        <w:rPr>
          <w:sz w:val="24"/>
          <w:szCs w:val="24"/>
          <w:lang w:val="ru-RU"/>
        </w:rPr>
        <w:t xml:space="preserve">Покупателю </w:t>
      </w:r>
      <w:r w:rsidRPr="00425EE5">
        <w:rPr>
          <w:sz w:val="24"/>
          <w:szCs w:val="24"/>
          <w:lang w:val="ru-RU"/>
        </w:rPr>
        <w:t>сведения, подтверждающие платежеспособность аффилированного лица, в том числе его ежегодную бухгалтерскую (финансовую) отчетность;</w:t>
      </w:r>
    </w:p>
    <w:p w:rsidR="006A7939" w:rsidRPr="00425EE5" w:rsidRDefault="006A7939" w:rsidP="00EC3ABE">
      <w:pPr>
        <w:tabs>
          <w:tab w:val="left" w:pos="1134"/>
          <w:tab w:val="left" w:pos="1276"/>
        </w:tabs>
        <w:ind w:firstLine="709"/>
        <w:jc w:val="both"/>
        <w:rPr>
          <w:sz w:val="24"/>
          <w:szCs w:val="24"/>
          <w:lang w:val="ru-RU"/>
        </w:rPr>
      </w:pPr>
      <w:r w:rsidRPr="00425EE5">
        <w:rPr>
          <w:sz w:val="24"/>
          <w:szCs w:val="24"/>
          <w:lang w:val="ru-RU"/>
        </w:rPr>
        <w:lastRenderedPageBreak/>
        <w:t>в)</w:t>
      </w:r>
      <w:r w:rsidRPr="00425EE5">
        <w:rPr>
          <w:sz w:val="24"/>
          <w:szCs w:val="24"/>
          <w:lang w:val="ru-RU"/>
        </w:rPr>
        <w:tab/>
        <w:t xml:space="preserve">принять обязательство письменно извещать </w:t>
      </w:r>
      <w:r w:rsidR="00A6186E" w:rsidRPr="00425EE5">
        <w:rPr>
          <w:sz w:val="24"/>
          <w:szCs w:val="24"/>
          <w:lang w:val="ru-RU"/>
        </w:rPr>
        <w:t xml:space="preserve">Покупателя </w:t>
      </w:r>
      <w:r w:rsidRPr="00425EE5">
        <w:rPr>
          <w:sz w:val="24"/>
          <w:szCs w:val="24"/>
          <w:lang w:val="ru-RU"/>
        </w:rPr>
        <w:t>в течение 3-х рабочих дней со дня наступления следующих событий:</w:t>
      </w:r>
    </w:p>
    <w:p w:rsidR="006A7939" w:rsidRPr="00425EE5" w:rsidRDefault="006A7939" w:rsidP="00EC3ABE">
      <w:pPr>
        <w:ind w:firstLine="709"/>
        <w:jc w:val="both"/>
        <w:rPr>
          <w:sz w:val="24"/>
          <w:szCs w:val="24"/>
          <w:lang w:val="ru-RU"/>
        </w:rPr>
      </w:pPr>
      <w:r w:rsidRPr="00425EE5">
        <w:rPr>
          <w:sz w:val="24"/>
          <w:szCs w:val="24"/>
          <w:lang w:val="ru-RU"/>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6A7939" w:rsidRPr="00425EE5" w:rsidRDefault="006A7939" w:rsidP="00EC3ABE">
      <w:pPr>
        <w:ind w:firstLine="709"/>
        <w:jc w:val="both"/>
        <w:rPr>
          <w:sz w:val="24"/>
          <w:szCs w:val="24"/>
          <w:lang w:val="ru-RU"/>
        </w:rPr>
      </w:pPr>
      <w:r w:rsidRPr="00425EE5">
        <w:rPr>
          <w:sz w:val="24"/>
          <w:szCs w:val="24"/>
          <w:lang w:val="ru-RU"/>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6A7939" w:rsidRPr="00425EE5" w:rsidRDefault="006A7939" w:rsidP="00EC3ABE">
      <w:pPr>
        <w:ind w:firstLine="709"/>
        <w:jc w:val="both"/>
        <w:rPr>
          <w:sz w:val="24"/>
          <w:szCs w:val="24"/>
          <w:lang w:val="ru-RU"/>
        </w:rPr>
      </w:pPr>
      <w:r w:rsidRPr="00425EE5">
        <w:rPr>
          <w:sz w:val="24"/>
          <w:szCs w:val="24"/>
          <w:lang w:val="ru-RU"/>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6A7939" w:rsidRPr="00425EE5" w:rsidRDefault="006A7939" w:rsidP="00EC3ABE">
      <w:pPr>
        <w:ind w:firstLine="709"/>
        <w:jc w:val="both"/>
        <w:rPr>
          <w:sz w:val="24"/>
          <w:szCs w:val="24"/>
          <w:lang w:val="ru-RU"/>
        </w:rPr>
      </w:pPr>
      <w:r w:rsidRPr="00425EE5">
        <w:rPr>
          <w:sz w:val="24"/>
          <w:szCs w:val="24"/>
          <w:lang w:val="ru-RU"/>
        </w:rPr>
        <w:t>- принятие решения о реорганизации или ликвидации аффилированного лица;</w:t>
      </w:r>
    </w:p>
    <w:p w:rsidR="006A7939" w:rsidRPr="00425EE5" w:rsidRDefault="006A7939" w:rsidP="00EC3ABE">
      <w:pPr>
        <w:ind w:firstLine="709"/>
        <w:jc w:val="both"/>
        <w:rPr>
          <w:sz w:val="24"/>
          <w:szCs w:val="24"/>
          <w:lang w:val="ru-RU"/>
        </w:rPr>
      </w:pPr>
      <w:r w:rsidRPr="00425EE5">
        <w:rPr>
          <w:sz w:val="24"/>
          <w:szCs w:val="24"/>
          <w:lang w:val="ru-RU"/>
        </w:rPr>
        <w:t>- принятие судом к производству заявления о признании аффилированного лица несостоятельным (банкротом).</w:t>
      </w:r>
    </w:p>
    <w:p w:rsidR="006A7939" w:rsidRPr="00425EE5" w:rsidRDefault="006A7939" w:rsidP="00EC3ABE">
      <w:pPr>
        <w:ind w:firstLine="709"/>
        <w:jc w:val="both"/>
        <w:rPr>
          <w:sz w:val="24"/>
          <w:szCs w:val="24"/>
          <w:lang w:val="ru-RU"/>
        </w:rPr>
      </w:pPr>
      <w:r w:rsidRPr="00425EE5">
        <w:rPr>
          <w:sz w:val="24"/>
          <w:szCs w:val="24"/>
          <w:lang w:val="ru-RU"/>
        </w:rPr>
        <w:t xml:space="preserve">При наступлении одного из указанных событий </w:t>
      </w:r>
      <w:r w:rsidR="00A6186E" w:rsidRPr="00425EE5">
        <w:rPr>
          <w:sz w:val="24"/>
          <w:szCs w:val="24"/>
          <w:lang w:val="ru-RU"/>
        </w:rPr>
        <w:t xml:space="preserve">Покупатель </w:t>
      </w:r>
      <w:r w:rsidRPr="00425EE5">
        <w:rPr>
          <w:sz w:val="24"/>
          <w:szCs w:val="24"/>
          <w:lang w:val="ru-RU"/>
        </w:rPr>
        <w:t>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6A7939" w:rsidRPr="00425EE5" w:rsidRDefault="006A7939" w:rsidP="00EC3ABE">
      <w:pPr>
        <w:adjustRightInd w:val="0"/>
        <w:jc w:val="both"/>
        <w:rPr>
          <w:sz w:val="24"/>
          <w:szCs w:val="24"/>
          <w:lang w:val="ru-RU"/>
        </w:rPr>
      </w:pPr>
      <w:r w:rsidRPr="00425EE5">
        <w:rPr>
          <w:sz w:val="24"/>
          <w:szCs w:val="24"/>
          <w:lang w:val="ru-RU"/>
        </w:rPr>
        <w:t xml:space="preserve">2.8. В ходе исполнения Договора </w:t>
      </w:r>
      <w:r w:rsidR="00A6186E" w:rsidRPr="00425EE5">
        <w:rPr>
          <w:sz w:val="24"/>
          <w:szCs w:val="24"/>
          <w:lang w:val="ru-RU"/>
        </w:rPr>
        <w:t xml:space="preserve">Поставщик </w:t>
      </w:r>
      <w:r w:rsidRPr="00425EE5">
        <w:rPr>
          <w:sz w:val="24"/>
          <w:szCs w:val="24"/>
          <w:lang w:val="ru-RU"/>
        </w:rPr>
        <w:t xml:space="preserve">вправе изменить способ обеспечения исполнения Договора и (или) предоставить </w:t>
      </w:r>
      <w:r w:rsidR="00A6186E" w:rsidRPr="00425EE5">
        <w:rPr>
          <w:sz w:val="24"/>
          <w:szCs w:val="24"/>
          <w:lang w:val="ru-RU"/>
        </w:rPr>
        <w:t xml:space="preserve">Покупателю </w:t>
      </w:r>
      <w:r w:rsidRPr="00425EE5">
        <w:rPr>
          <w:sz w:val="24"/>
          <w:szCs w:val="24"/>
          <w:lang w:val="ru-RU"/>
        </w:rPr>
        <w:t>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6A7939" w:rsidRPr="00425EE5" w:rsidRDefault="006A7939" w:rsidP="00EC3ABE">
      <w:pPr>
        <w:jc w:val="both"/>
        <w:rPr>
          <w:sz w:val="24"/>
          <w:szCs w:val="24"/>
          <w:lang w:val="ru-RU"/>
        </w:rPr>
      </w:pPr>
      <w:r w:rsidRPr="00425EE5">
        <w:rPr>
          <w:sz w:val="24"/>
          <w:szCs w:val="24"/>
          <w:lang w:val="ru-RU"/>
        </w:rPr>
        <w:t xml:space="preserve">2.9. Уменьшение размера обеспечения исполнения Договора осуществляется при условии отсутствия неисполненных </w:t>
      </w:r>
      <w:r w:rsidR="00A6186E" w:rsidRPr="00425EE5">
        <w:rPr>
          <w:sz w:val="24"/>
          <w:szCs w:val="24"/>
          <w:lang w:val="ru-RU"/>
        </w:rPr>
        <w:t xml:space="preserve">Поставщиком </w:t>
      </w:r>
      <w:r w:rsidRPr="00425EE5">
        <w:rPr>
          <w:sz w:val="24"/>
          <w:szCs w:val="24"/>
          <w:lang w:val="ru-RU"/>
        </w:rPr>
        <w:t>требований об уплате неустоек (штрафов, пеней), предъявленных</w:t>
      </w:r>
      <w:r w:rsidR="00A6186E" w:rsidRPr="00425EE5">
        <w:rPr>
          <w:sz w:val="24"/>
          <w:szCs w:val="24"/>
          <w:lang w:val="ru-RU"/>
        </w:rPr>
        <w:t xml:space="preserve"> Покупателем</w:t>
      </w:r>
      <w:r w:rsidRPr="00425EE5">
        <w:rPr>
          <w:sz w:val="24"/>
          <w:szCs w:val="24"/>
          <w:lang w:val="ru-RU"/>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6A7939" w:rsidRPr="00425EE5" w:rsidRDefault="006A7939" w:rsidP="00EC3ABE">
      <w:pPr>
        <w:adjustRightInd w:val="0"/>
        <w:jc w:val="both"/>
        <w:rPr>
          <w:sz w:val="24"/>
          <w:szCs w:val="24"/>
          <w:lang w:val="ru-RU"/>
        </w:rPr>
      </w:pPr>
      <w:r w:rsidRPr="00425EE5">
        <w:rPr>
          <w:sz w:val="24"/>
          <w:szCs w:val="24"/>
          <w:lang w:val="ru-RU"/>
        </w:rPr>
        <w:t>2.10. В случае предоставления в качестве обеспечения исполнения Договора денежных средств, такие денежные средства должны быть внесены на счет</w:t>
      </w:r>
      <w:r w:rsidR="00A6186E" w:rsidRPr="00425EE5">
        <w:rPr>
          <w:sz w:val="24"/>
          <w:szCs w:val="24"/>
          <w:lang w:val="ru-RU"/>
        </w:rPr>
        <w:t xml:space="preserve"> Покупателя</w:t>
      </w:r>
      <w:r w:rsidRPr="00425EE5">
        <w:rPr>
          <w:sz w:val="24"/>
          <w:szCs w:val="24"/>
          <w:lang w:val="ru-RU"/>
        </w:rPr>
        <w:t>, указанный в Договоре.</w:t>
      </w:r>
    </w:p>
    <w:p w:rsidR="006A7939" w:rsidRPr="00425EE5" w:rsidRDefault="006A7939" w:rsidP="00EC3ABE">
      <w:pPr>
        <w:tabs>
          <w:tab w:val="left" w:pos="993"/>
          <w:tab w:val="left" w:pos="1276"/>
        </w:tabs>
        <w:jc w:val="both"/>
        <w:rPr>
          <w:sz w:val="24"/>
          <w:szCs w:val="24"/>
          <w:lang w:val="ru-RU"/>
        </w:rPr>
      </w:pPr>
      <w:r w:rsidRPr="00425EE5">
        <w:rPr>
          <w:sz w:val="24"/>
          <w:szCs w:val="24"/>
          <w:lang w:val="ru-RU"/>
        </w:rPr>
        <w:t xml:space="preserve">2.11. Срок возврата </w:t>
      </w:r>
      <w:r w:rsidR="00A6186E" w:rsidRPr="00425EE5">
        <w:rPr>
          <w:sz w:val="24"/>
          <w:szCs w:val="24"/>
          <w:lang w:val="ru-RU"/>
        </w:rPr>
        <w:t xml:space="preserve">Покупателем Поставщику </w:t>
      </w:r>
      <w:r w:rsidRPr="00425EE5">
        <w:rPr>
          <w:sz w:val="24"/>
          <w:szCs w:val="24"/>
          <w:lang w:val="ru-RU"/>
        </w:rPr>
        <w:t xml:space="preserve">денежных средств, внесенных в качестве обеспечения исполнения Договора, осуществляется в течение 30 (тридцати) рабочих дней с даты исполнения </w:t>
      </w:r>
      <w:r w:rsidR="00A6186E" w:rsidRPr="00425EE5">
        <w:rPr>
          <w:sz w:val="24"/>
          <w:szCs w:val="24"/>
          <w:lang w:val="ru-RU"/>
        </w:rPr>
        <w:t xml:space="preserve">Поставщиком </w:t>
      </w:r>
      <w:r w:rsidRPr="00425EE5">
        <w:rPr>
          <w:sz w:val="24"/>
          <w:szCs w:val="24"/>
          <w:lang w:val="ru-RU"/>
        </w:rPr>
        <w:t>обязательств, предусмотренных Договором. Денежные средства возвращаются на банковский счет</w:t>
      </w:r>
      <w:r w:rsidR="00A6186E" w:rsidRPr="00425EE5">
        <w:rPr>
          <w:sz w:val="24"/>
          <w:szCs w:val="24"/>
          <w:lang w:val="ru-RU"/>
        </w:rPr>
        <w:t xml:space="preserve"> Поставщика</w:t>
      </w:r>
      <w:r w:rsidRPr="00425EE5">
        <w:rPr>
          <w:sz w:val="24"/>
          <w:szCs w:val="24"/>
          <w:lang w:val="ru-RU"/>
        </w:rPr>
        <w:t>.</w:t>
      </w:r>
    </w:p>
    <w:p w:rsidR="006A7939" w:rsidRPr="00425EE5" w:rsidRDefault="006A7939" w:rsidP="00EC3ABE">
      <w:pPr>
        <w:adjustRightInd w:val="0"/>
        <w:jc w:val="both"/>
        <w:rPr>
          <w:sz w:val="24"/>
          <w:szCs w:val="24"/>
          <w:lang w:val="ru-RU"/>
        </w:rPr>
      </w:pPr>
      <w:r w:rsidRPr="00425EE5">
        <w:rPr>
          <w:sz w:val="24"/>
          <w:szCs w:val="24"/>
          <w:lang w:val="ru-RU"/>
        </w:rPr>
        <w:t>2.12.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w:t>
      </w:r>
      <w:r w:rsidR="00A6186E" w:rsidRPr="00425EE5">
        <w:rPr>
          <w:sz w:val="24"/>
          <w:szCs w:val="24"/>
          <w:lang w:val="ru-RU"/>
        </w:rPr>
        <w:t xml:space="preserve"> Покупателем</w:t>
      </w:r>
      <w:r w:rsidRPr="00425EE5">
        <w:rPr>
          <w:sz w:val="24"/>
          <w:szCs w:val="24"/>
          <w:lang w:val="ru-RU"/>
        </w:rPr>
        <w:t xml:space="preserve">, по заявлению </w:t>
      </w:r>
      <w:r w:rsidR="00A6186E" w:rsidRPr="00425EE5">
        <w:rPr>
          <w:sz w:val="24"/>
          <w:szCs w:val="24"/>
          <w:lang w:val="ru-RU"/>
        </w:rPr>
        <w:t xml:space="preserve">Поставщика </w:t>
      </w:r>
      <w:r w:rsidRPr="00425EE5">
        <w:rPr>
          <w:sz w:val="24"/>
          <w:szCs w:val="24"/>
          <w:lang w:val="ru-RU"/>
        </w:rPr>
        <w:t xml:space="preserve">денежные средства в сумме, на которую уменьшен размер обеспечения исполнения Договора, возвращаются </w:t>
      </w:r>
      <w:r w:rsidR="00A6186E" w:rsidRPr="00425EE5">
        <w:rPr>
          <w:sz w:val="24"/>
          <w:szCs w:val="24"/>
          <w:lang w:val="ru-RU"/>
        </w:rPr>
        <w:t xml:space="preserve">Покупателем </w:t>
      </w:r>
      <w:r w:rsidRPr="00425EE5">
        <w:rPr>
          <w:sz w:val="24"/>
          <w:szCs w:val="24"/>
          <w:lang w:val="ru-RU"/>
        </w:rPr>
        <w:t xml:space="preserve">в течение 30 (тридцати) рабочих дней с даты исполнения </w:t>
      </w:r>
      <w:r w:rsidR="00A6186E" w:rsidRPr="00425EE5">
        <w:rPr>
          <w:sz w:val="24"/>
          <w:szCs w:val="24"/>
          <w:lang w:val="ru-RU"/>
        </w:rPr>
        <w:t xml:space="preserve">Поставщиком </w:t>
      </w:r>
      <w:r w:rsidRPr="00425EE5">
        <w:rPr>
          <w:sz w:val="24"/>
          <w:szCs w:val="24"/>
          <w:lang w:val="ru-RU"/>
        </w:rPr>
        <w:t>обязательств, предусмотренных Договором, на сумму которых уменьшается размер обеспечения и направления соответствующего заявления</w:t>
      </w:r>
      <w:r w:rsidR="00A6186E" w:rsidRPr="00425EE5">
        <w:rPr>
          <w:sz w:val="24"/>
          <w:szCs w:val="24"/>
          <w:lang w:val="ru-RU"/>
        </w:rPr>
        <w:t xml:space="preserve"> Покупателю</w:t>
      </w:r>
      <w:r w:rsidRPr="00425EE5">
        <w:rPr>
          <w:sz w:val="24"/>
          <w:szCs w:val="24"/>
          <w:lang w:val="ru-RU"/>
        </w:rPr>
        <w:t>. Денежные средства возвращаются на банковский счет Поставщика.</w:t>
      </w:r>
    </w:p>
    <w:p w:rsidR="006A7939" w:rsidRPr="00425EE5" w:rsidRDefault="006A7939" w:rsidP="00EC3ABE">
      <w:pPr>
        <w:jc w:val="both"/>
        <w:rPr>
          <w:sz w:val="24"/>
          <w:szCs w:val="24"/>
          <w:lang w:val="ru-RU"/>
        </w:rPr>
      </w:pPr>
      <w:r w:rsidRPr="00425EE5">
        <w:rPr>
          <w:sz w:val="24"/>
          <w:szCs w:val="24"/>
          <w:lang w:val="ru-RU"/>
        </w:rPr>
        <w:t xml:space="preserve">2.13. Обязательства </w:t>
      </w:r>
      <w:r w:rsidR="00901EDA" w:rsidRPr="00425EE5">
        <w:rPr>
          <w:sz w:val="24"/>
          <w:szCs w:val="24"/>
          <w:lang w:val="ru-RU"/>
        </w:rPr>
        <w:t xml:space="preserve">Покупателя </w:t>
      </w:r>
      <w:r w:rsidRPr="00425EE5">
        <w:rPr>
          <w:sz w:val="24"/>
          <w:szCs w:val="24"/>
          <w:lang w:val="ru-RU"/>
        </w:rPr>
        <w:t>по возврату денежных средств в счет обеспечения исполнения Договора считаются исполненными с момента списания денежных средств со счета</w:t>
      </w:r>
      <w:r w:rsidR="00901EDA" w:rsidRPr="00425EE5">
        <w:rPr>
          <w:sz w:val="24"/>
          <w:szCs w:val="24"/>
          <w:lang w:val="ru-RU"/>
        </w:rPr>
        <w:t xml:space="preserve"> Покупателя</w:t>
      </w:r>
      <w:r w:rsidRPr="00425EE5">
        <w:rPr>
          <w:sz w:val="24"/>
          <w:szCs w:val="24"/>
          <w:lang w:val="ru-RU"/>
        </w:rPr>
        <w:t>.</w:t>
      </w:r>
    </w:p>
    <w:p w:rsidR="006A7939" w:rsidRPr="00425EE5" w:rsidRDefault="006A7939" w:rsidP="00EC3ABE">
      <w:pPr>
        <w:adjustRightInd w:val="0"/>
        <w:jc w:val="both"/>
        <w:rPr>
          <w:sz w:val="24"/>
          <w:szCs w:val="24"/>
          <w:lang w:val="ru-RU"/>
        </w:rPr>
      </w:pPr>
      <w:r w:rsidRPr="00425EE5">
        <w:rPr>
          <w:sz w:val="24"/>
          <w:szCs w:val="24"/>
          <w:lang w:val="ru-RU"/>
        </w:rPr>
        <w:t xml:space="preserve">2.14. Денежные средства, внесенные </w:t>
      </w:r>
      <w:r w:rsidR="00901EDA" w:rsidRPr="00425EE5">
        <w:rPr>
          <w:sz w:val="24"/>
          <w:szCs w:val="24"/>
          <w:lang w:val="ru-RU"/>
        </w:rPr>
        <w:t xml:space="preserve">Поставщиком </w:t>
      </w:r>
      <w:r w:rsidRPr="00425EE5">
        <w:rPr>
          <w:sz w:val="24"/>
          <w:szCs w:val="24"/>
          <w:lang w:val="ru-RU"/>
        </w:rPr>
        <w:t xml:space="preserve">в качестве обеспечения исполнения Договора, </w:t>
      </w:r>
      <w:r w:rsidR="00901EDA" w:rsidRPr="00425EE5">
        <w:rPr>
          <w:sz w:val="24"/>
          <w:szCs w:val="24"/>
          <w:lang w:val="ru-RU"/>
        </w:rPr>
        <w:t xml:space="preserve">Поставщику </w:t>
      </w:r>
      <w:r w:rsidRPr="00425EE5">
        <w:rPr>
          <w:sz w:val="24"/>
          <w:szCs w:val="24"/>
          <w:lang w:val="ru-RU"/>
        </w:rPr>
        <w:t xml:space="preserve">не возвращаются в случае неисполнения, ненадлежащего исполнения </w:t>
      </w:r>
      <w:r w:rsidR="00A6186E" w:rsidRPr="00425EE5">
        <w:rPr>
          <w:sz w:val="24"/>
          <w:szCs w:val="24"/>
          <w:lang w:val="ru-RU"/>
        </w:rPr>
        <w:t xml:space="preserve">Поставщиком </w:t>
      </w:r>
      <w:r w:rsidRPr="00425EE5">
        <w:rPr>
          <w:sz w:val="24"/>
          <w:szCs w:val="24"/>
          <w:lang w:val="ru-RU"/>
        </w:rPr>
        <w:t>обязательств, указанных в пункте 2.1.</w:t>
      </w:r>
    </w:p>
    <w:p w:rsidR="00682F05" w:rsidRPr="00425EE5" w:rsidRDefault="00682F05" w:rsidP="00425EE5">
      <w:pPr>
        <w:jc w:val="both"/>
        <w:rPr>
          <w:sz w:val="24"/>
          <w:szCs w:val="24"/>
          <w:lang w:val="ru-RU"/>
        </w:rPr>
      </w:pPr>
    </w:p>
    <w:p w:rsidR="00682F05" w:rsidRPr="00425EE5" w:rsidRDefault="00682F05" w:rsidP="00EC3ABE">
      <w:pPr>
        <w:pStyle w:val="a9"/>
        <w:numPr>
          <w:ilvl w:val="0"/>
          <w:numId w:val="10"/>
        </w:numPr>
        <w:ind w:left="0"/>
        <w:jc w:val="center"/>
        <w:rPr>
          <w:b/>
          <w:sz w:val="24"/>
          <w:szCs w:val="24"/>
          <w:lang w:val="ru-RU"/>
        </w:rPr>
      </w:pPr>
      <w:r w:rsidRPr="00425EE5">
        <w:rPr>
          <w:b/>
          <w:sz w:val="24"/>
          <w:szCs w:val="24"/>
          <w:lang w:val="ru-RU"/>
        </w:rPr>
        <w:t>ОБЩАЯ СТОИМОСТЬ. ПОРЯДОК РАСЧЕТОВ.</w:t>
      </w:r>
    </w:p>
    <w:p w:rsidR="00682F05" w:rsidRPr="00425EE5" w:rsidRDefault="006A7939" w:rsidP="00EC3ABE">
      <w:pPr>
        <w:ind w:firstLine="709"/>
        <w:jc w:val="both"/>
        <w:rPr>
          <w:b/>
          <w:sz w:val="24"/>
          <w:szCs w:val="24"/>
          <w:lang w:val="ru-RU"/>
        </w:rPr>
      </w:pPr>
      <w:r w:rsidRPr="00425EE5">
        <w:rPr>
          <w:sz w:val="24"/>
          <w:szCs w:val="24"/>
          <w:lang w:val="ru-RU"/>
        </w:rPr>
        <w:t>3</w:t>
      </w:r>
      <w:r w:rsidR="00682F05" w:rsidRPr="00425EE5">
        <w:rPr>
          <w:sz w:val="24"/>
          <w:szCs w:val="24"/>
          <w:lang w:val="ru-RU"/>
        </w:rPr>
        <w:t xml:space="preserve">.1. Общая стоимость поставляемого </w:t>
      </w:r>
      <w:r w:rsidR="00901EDA" w:rsidRPr="00425EE5">
        <w:rPr>
          <w:sz w:val="24"/>
          <w:szCs w:val="24"/>
          <w:lang w:val="ru-RU"/>
        </w:rPr>
        <w:t xml:space="preserve">Товара </w:t>
      </w:r>
      <w:r w:rsidR="00682F05" w:rsidRPr="00425EE5">
        <w:rPr>
          <w:sz w:val="24"/>
          <w:szCs w:val="24"/>
          <w:lang w:val="ru-RU"/>
        </w:rPr>
        <w:t xml:space="preserve">по настоящему Договору составляет </w:t>
      </w:r>
      <w:r w:rsidR="00682F05" w:rsidRPr="00425EE5">
        <w:rPr>
          <w:b/>
          <w:sz w:val="24"/>
          <w:szCs w:val="24"/>
          <w:lang w:val="ru-RU"/>
        </w:rPr>
        <w:t>______________(___________________________________________) рублей, в том числе НДС 20% в размере ________________ (_______________________________) рублей.</w:t>
      </w:r>
    </w:p>
    <w:p w:rsidR="00682F05" w:rsidRPr="00425EE5" w:rsidRDefault="006A7939" w:rsidP="00EC3ABE">
      <w:pPr>
        <w:pStyle w:val="a3"/>
        <w:ind w:firstLine="709"/>
        <w:rPr>
          <w:rFonts w:ascii="Times New Roman" w:hAnsi="Times New Roman"/>
          <w:szCs w:val="24"/>
        </w:rPr>
      </w:pPr>
      <w:r w:rsidRPr="00425EE5">
        <w:rPr>
          <w:rFonts w:ascii="Times New Roman" w:hAnsi="Times New Roman"/>
          <w:szCs w:val="24"/>
        </w:rPr>
        <w:t>3</w:t>
      </w:r>
      <w:r w:rsidR="00682F05" w:rsidRPr="00425EE5">
        <w:rPr>
          <w:rFonts w:ascii="Times New Roman" w:hAnsi="Times New Roman"/>
          <w:szCs w:val="24"/>
        </w:rPr>
        <w:t>.2.</w:t>
      </w:r>
      <w:r w:rsidR="00682F05" w:rsidRPr="00425EE5">
        <w:rPr>
          <w:rFonts w:ascii="Times New Roman" w:hAnsi="Times New Roman"/>
          <w:szCs w:val="24"/>
        </w:rPr>
        <w:tab/>
        <w:t xml:space="preserve">Сумма Договора устанавливается в рублях Российской Федерации. Оплата по настоящему Договору производится в рублях. </w:t>
      </w:r>
      <w:r w:rsidR="00C90F82" w:rsidRPr="00425EE5">
        <w:rPr>
          <w:rFonts w:ascii="Times New Roman" w:hAnsi="Times New Roman"/>
          <w:szCs w:val="24"/>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682F05" w:rsidRPr="00425EE5" w:rsidRDefault="006A7939" w:rsidP="00EC3ABE">
      <w:pPr>
        <w:pStyle w:val="a3"/>
        <w:ind w:firstLine="709"/>
        <w:rPr>
          <w:rFonts w:ascii="Times New Roman" w:hAnsi="Times New Roman"/>
          <w:szCs w:val="24"/>
        </w:rPr>
      </w:pPr>
      <w:r w:rsidRPr="00425EE5">
        <w:rPr>
          <w:rFonts w:ascii="Times New Roman" w:hAnsi="Times New Roman"/>
          <w:szCs w:val="24"/>
        </w:rPr>
        <w:lastRenderedPageBreak/>
        <w:t>3</w:t>
      </w:r>
      <w:r w:rsidR="00682F05" w:rsidRPr="00425EE5">
        <w:rPr>
          <w:rFonts w:ascii="Times New Roman" w:hAnsi="Times New Roman"/>
          <w:szCs w:val="24"/>
        </w:rPr>
        <w:t>.3.</w:t>
      </w:r>
      <w:r w:rsidR="00682F05" w:rsidRPr="00425EE5">
        <w:rPr>
          <w:rFonts w:ascii="Times New Roman" w:hAnsi="Times New Roman"/>
          <w:szCs w:val="24"/>
        </w:rPr>
        <w:tab/>
        <w:t>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rsidR="00682F05" w:rsidRPr="00425EE5" w:rsidRDefault="006A7939" w:rsidP="00EC3ABE">
      <w:pPr>
        <w:pStyle w:val="a3"/>
        <w:ind w:firstLine="709"/>
        <w:rPr>
          <w:rFonts w:ascii="Times New Roman" w:hAnsi="Times New Roman"/>
          <w:szCs w:val="24"/>
        </w:rPr>
      </w:pPr>
      <w:r w:rsidRPr="00425EE5">
        <w:rPr>
          <w:rFonts w:ascii="Times New Roman" w:hAnsi="Times New Roman"/>
          <w:szCs w:val="24"/>
        </w:rPr>
        <w:t>3</w:t>
      </w:r>
      <w:r w:rsidR="00682F05" w:rsidRPr="00425EE5">
        <w:rPr>
          <w:rFonts w:ascii="Times New Roman" w:hAnsi="Times New Roman"/>
          <w:szCs w:val="24"/>
        </w:rPr>
        <w:t>.4.</w:t>
      </w:r>
      <w:r w:rsidR="00682F05" w:rsidRPr="00425EE5">
        <w:rPr>
          <w:rFonts w:ascii="Times New Roman" w:hAnsi="Times New Roman"/>
          <w:szCs w:val="24"/>
        </w:rPr>
        <w:tab/>
      </w:r>
      <w:r w:rsidR="00901EDA" w:rsidRPr="00425EE5">
        <w:rPr>
          <w:rFonts w:ascii="Times New Roman" w:hAnsi="Times New Roman"/>
          <w:szCs w:val="24"/>
        </w:rPr>
        <w:t xml:space="preserve"> </w:t>
      </w:r>
      <w:r w:rsidR="00682F05" w:rsidRPr="00425EE5">
        <w:rPr>
          <w:rFonts w:ascii="Times New Roman" w:hAnsi="Times New Roman"/>
          <w:szCs w:val="24"/>
        </w:rPr>
        <w:t>Расчеты по настоящему Договору осуществляются в следующем порядке:</w:t>
      </w:r>
    </w:p>
    <w:p w:rsidR="00901EDA" w:rsidRPr="00425EE5" w:rsidRDefault="00CF1858" w:rsidP="00EC3ABE">
      <w:pPr>
        <w:pStyle w:val="a3"/>
        <w:ind w:firstLine="0"/>
        <w:rPr>
          <w:rFonts w:ascii="Times New Roman" w:hAnsi="Times New Roman"/>
          <w:szCs w:val="24"/>
        </w:rPr>
      </w:pPr>
      <w:r w:rsidRPr="00425EE5">
        <w:rPr>
          <w:rFonts w:ascii="Times New Roman" w:hAnsi="Times New Roman"/>
          <w:szCs w:val="24"/>
        </w:rPr>
        <w:t xml:space="preserve">а) </w:t>
      </w:r>
      <w:r w:rsidR="00893881" w:rsidRPr="00893881">
        <w:rPr>
          <w:rFonts w:ascii="Times New Roman" w:hAnsi="Times New Roman"/>
          <w:i/>
          <w:szCs w:val="24"/>
        </w:rPr>
        <w:t>для СМСП</w:t>
      </w:r>
      <w:r w:rsidR="00893881">
        <w:rPr>
          <w:rFonts w:ascii="Times New Roman" w:hAnsi="Times New Roman"/>
          <w:szCs w:val="24"/>
        </w:rPr>
        <w:t xml:space="preserve">: </w:t>
      </w:r>
      <w:r w:rsidR="00682F05" w:rsidRPr="00425EE5">
        <w:rPr>
          <w:rFonts w:ascii="Times New Roman" w:hAnsi="Times New Roman"/>
          <w:szCs w:val="24"/>
        </w:rPr>
        <w:t xml:space="preserve">100 % (сто процентов) </w:t>
      </w:r>
      <w:r w:rsidR="00A54B7B" w:rsidRPr="00425EE5">
        <w:rPr>
          <w:rFonts w:ascii="Times New Roman" w:hAnsi="Times New Roman"/>
          <w:szCs w:val="24"/>
        </w:rPr>
        <w:t>Суммы Договора, указанной в п. 3</w:t>
      </w:r>
      <w:r w:rsidR="00682F05" w:rsidRPr="00425EE5">
        <w:rPr>
          <w:rFonts w:ascii="Times New Roman" w:hAnsi="Times New Roman"/>
          <w:szCs w:val="24"/>
        </w:rPr>
        <w:t xml:space="preserve">.1 настоящего Договора, оплачивается в течение 15 (пятнадцати) рабочих дней от даты поставки Товара и его принятия Покупателем с подписанием Товарной накладной унифицированной формы ТОРГ-12 </w:t>
      </w:r>
      <w:r w:rsidR="00901EDA" w:rsidRPr="00425EE5">
        <w:rPr>
          <w:rFonts w:ascii="Times New Roman" w:hAnsi="Times New Roman"/>
          <w:szCs w:val="24"/>
        </w:rPr>
        <w:t>на основании выставленного счета и товарной накладной унифицированной формы ТОРГ-12 или УПД (универсального передаточного документа);</w:t>
      </w:r>
    </w:p>
    <w:p w:rsidR="00901EDA" w:rsidRPr="00425EE5" w:rsidRDefault="00901EDA" w:rsidP="00EC3ABE">
      <w:pPr>
        <w:pStyle w:val="a3"/>
        <w:ind w:firstLine="0"/>
        <w:rPr>
          <w:rFonts w:ascii="Times New Roman" w:hAnsi="Times New Roman"/>
          <w:szCs w:val="24"/>
        </w:rPr>
      </w:pPr>
      <w:r w:rsidRPr="00425EE5">
        <w:rPr>
          <w:rFonts w:ascii="Times New Roman" w:hAnsi="Times New Roman"/>
          <w:szCs w:val="24"/>
        </w:rPr>
        <w:t xml:space="preserve">б) </w:t>
      </w:r>
      <w:r w:rsidR="00893881" w:rsidRPr="00893881">
        <w:rPr>
          <w:rFonts w:ascii="Times New Roman" w:hAnsi="Times New Roman"/>
          <w:i/>
          <w:szCs w:val="24"/>
        </w:rPr>
        <w:t>для не СМСП:</w:t>
      </w:r>
      <w:r w:rsidR="00893881">
        <w:rPr>
          <w:rFonts w:ascii="Times New Roman" w:hAnsi="Times New Roman"/>
          <w:szCs w:val="24"/>
        </w:rPr>
        <w:t xml:space="preserve"> </w:t>
      </w:r>
      <w:r w:rsidRPr="00425EE5">
        <w:rPr>
          <w:rFonts w:ascii="Times New Roman" w:hAnsi="Times New Roman"/>
          <w:szCs w:val="24"/>
        </w:rPr>
        <w:t xml:space="preserve">100 % (сто процентов) </w:t>
      </w:r>
      <w:r w:rsidR="00A54B7B" w:rsidRPr="00425EE5">
        <w:rPr>
          <w:rFonts w:ascii="Times New Roman" w:hAnsi="Times New Roman"/>
          <w:szCs w:val="24"/>
        </w:rPr>
        <w:t>Суммы Договора, указанной в п. 3</w:t>
      </w:r>
      <w:r w:rsidRPr="00425EE5">
        <w:rPr>
          <w:rFonts w:ascii="Times New Roman" w:hAnsi="Times New Roman"/>
          <w:szCs w:val="24"/>
        </w:rPr>
        <w:t>.1 настоящего Договора, оплачивается не ранее 30 (тридцати) календарных дней и не позднее 60 (шестидесяти) календарных дней с момента поставки Товара Покупателю на основании выставленного счета и товарной накладной унифицированной формы ТОРГ-12 или УПД (универсального передаточного документа);</w:t>
      </w:r>
    </w:p>
    <w:p w:rsidR="00682F05" w:rsidRPr="00425EE5" w:rsidRDefault="006A7939" w:rsidP="00EC3ABE">
      <w:pPr>
        <w:pStyle w:val="a3"/>
        <w:ind w:firstLine="709"/>
        <w:rPr>
          <w:rFonts w:ascii="Times New Roman" w:hAnsi="Times New Roman"/>
          <w:szCs w:val="24"/>
        </w:rPr>
      </w:pPr>
      <w:r w:rsidRPr="00425EE5">
        <w:rPr>
          <w:rFonts w:ascii="Times New Roman" w:hAnsi="Times New Roman"/>
          <w:szCs w:val="24"/>
        </w:rPr>
        <w:t>3</w:t>
      </w:r>
      <w:r w:rsidR="00682F05" w:rsidRPr="00425EE5">
        <w:rPr>
          <w:rFonts w:ascii="Times New Roman" w:hAnsi="Times New Roman"/>
          <w:szCs w:val="24"/>
        </w:rPr>
        <w:t>.5.</w:t>
      </w:r>
      <w:r w:rsidR="00682F05" w:rsidRPr="00425EE5">
        <w:rPr>
          <w:rFonts w:ascii="Times New Roman" w:hAnsi="Times New Roman"/>
          <w:szCs w:val="24"/>
        </w:rPr>
        <w:tab/>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682F05" w:rsidRPr="00425EE5" w:rsidRDefault="006A7939" w:rsidP="00EC3ABE">
      <w:pPr>
        <w:pStyle w:val="a3"/>
        <w:ind w:firstLine="709"/>
        <w:rPr>
          <w:rFonts w:ascii="Times New Roman" w:hAnsi="Times New Roman"/>
          <w:szCs w:val="24"/>
        </w:rPr>
      </w:pPr>
      <w:r w:rsidRPr="00425EE5">
        <w:rPr>
          <w:rFonts w:ascii="Times New Roman" w:hAnsi="Times New Roman"/>
          <w:szCs w:val="24"/>
        </w:rPr>
        <w:t>3</w:t>
      </w:r>
      <w:r w:rsidR="00682F05" w:rsidRPr="00425EE5">
        <w:rPr>
          <w:rFonts w:ascii="Times New Roman" w:hAnsi="Times New Roman"/>
          <w:szCs w:val="24"/>
        </w:rPr>
        <w:t>.6.</w:t>
      </w:r>
      <w:r w:rsidR="00682F05" w:rsidRPr="00425EE5">
        <w:rPr>
          <w:rFonts w:ascii="Times New Roman" w:hAnsi="Times New Roman"/>
          <w:szCs w:val="24"/>
        </w:rPr>
        <w:tab/>
        <w:t>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w:t>
      </w:r>
      <w:r w:rsidR="00C90F82" w:rsidRPr="00425EE5">
        <w:rPr>
          <w:rFonts w:ascii="Times New Roman" w:hAnsi="Times New Roman"/>
          <w:szCs w:val="24"/>
        </w:rPr>
        <w:t xml:space="preserve"> (пяти) рабочих </w:t>
      </w:r>
      <w:r w:rsidR="00682F05" w:rsidRPr="00425EE5">
        <w:rPr>
          <w:rFonts w:ascii="Times New Roman" w:hAnsi="Times New Roman"/>
          <w:szCs w:val="24"/>
        </w:rPr>
        <w:t>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A6186E" w:rsidRPr="00425EE5" w:rsidRDefault="00A6186E" w:rsidP="00425EE5">
      <w:pPr>
        <w:rPr>
          <w:b/>
          <w:sz w:val="24"/>
          <w:szCs w:val="24"/>
          <w:lang w:val="ru-RU"/>
        </w:rPr>
      </w:pPr>
    </w:p>
    <w:p w:rsidR="006A7939" w:rsidRPr="00425EE5" w:rsidRDefault="00682F05" w:rsidP="00EC3ABE">
      <w:pPr>
        <w:pStyle w:val="a9"/>
        <w:numPr>
          <w:ilvl w:val="0"/>
          <w:numId w:val="10"/>
        </w:numPr>
        <w:ind w:left="0"/>
        <w:jc w:val="center"/>
        <w:rPr>
          <w:b/>
          <w:sz w:val="24"/>
          <w:szCs w:val="24"/>
          <w:lang w:val="ru-RU"/>
        </w:rPr>
      </w:pPr>
      <w:r w:rsidRPr="00425EE5">
        <w:rPr>
          <w:b/>
          <w:sz w:val="24"/>
          <w:szCs w:val="24"/>
          <w:lang w:val="ru-RU"/>
        </w:rPr>
        <w:t>УСЛОВИЯ ПОСТАВКИ. СРОКИ ПОСТАВКИ.</w:t>
      </w:r>
    </w:p>
    <w:p w:rsidR="00682F05" w:rsidRPr="00425EE5" w:rsidRDefault="00A15591" w:rsidP="00A15591">
      <w:pPr>
        <w:pStyle w:val="a9"/>
        <w:widowControl w:val="0"/>
        <w:shd w:val="clear" w:color="auto" w:fill="FFFFFF"/>
        <w:tabs>
          <w:tab w:val="left" w:pos="720"/>
        </w:tabs>
        <w:autoSpaceDE w:val="0"/>
        <w:autoSpaceDN w:val="0"/>
        <w:ind w:left="0"/>
        <w:jc w:val="both"/>
        <w:rPr>
          <w:color w:val="000000"/>
          <w:sz w:val="24"/>
          <w:szCs w:val="24"/>
          <w:lang w:val="ru-RU"/>
        </w:rPr>
      </w:pPr>
      <w:r w:rsidRPr="00425EE5">
        <w:rPr>
          <w:color w:val="000000"/>
          <w:sz w:val="24"/>
          <w:szCs w:val="24"/>
          <w:lang w:val="ru-RU"/>
        </w:rPr>
        <w:t xml:space="preserve">           4.1. </w:t>
      </w:r>
      <w:r w:rsidR="00682F05" w:rsidRPr="00425EE5">
        <w:rPr>
          <w:color w:val="000000"/>
          <w:sz w:val="24"/>
          <w:szCs w:val="24"/>
          <w:lang w:val="ru-RU"/>
        </w:rPr>
        <w:t xml:space="preserve">Качество и комплектность поставляемого Товара должны соответствовать требованиям Покупателя, </w:t>
      </w:r>
      <w:r w:rsidR="00425EE5" w:rsidRPr="00425EE5">
        <w:rPr>
          <w:color w:val="000000"/>
          <w:sz w:val="24"/>
          <w:szCs w:val="24"/>
          <w:lang w:val="ru-RU"/>
        </w:rPr>
        <w:t xml:space="preserve">указанной в Спецификации (Приложение №1 </w:t>
      </w:r>
      <w:r w:rsidR="00682F05" w:rsidRPr="00425EE5">
        <w:rPr>
          <w:color w:val="000000"/>
          <w:sz w:val="24"/>
          <w:szCs w:val="24"/>
          <w:lang w:val="ru-RU"/>
        </w:rPr>
        <w:t>применительно к каждой позиции Товара.</w:t>
      </w:r>
    </w:p>
    <w:p w:rsidR="00682F05" w:rsidRPr="00425EE5" w:rsidRDefault="00682F05" w:rsidP="00A15591">
      <w:pPr>
        <w:pStyle w:val="a9"/>
        <w:widowControl w:val="0"/>
        <w:numPr>
          <w:ilvl w:val="1"/>
          <w:numId w:val="14"/>
        </w:numPr>
        <w:shd w:val="clear" w:color="auto" w:fill="FFFFFF"/>
        <w:tabs>
          <w:tab w:val="left" w:pos="720"/>
        </w:tabs>
        <w:autoSpaceDE w:val="0"/>
        <w:autoSpaceDN w:val="0"/>
        <w:ind w:left="0" w:firstLine="720"/>
        <w:jc w:val="both"/>
        <w:rPr>
          <w:color w:val="000000"/>
          <w:sz w:val="24"/>
          <w:szCs w:val="24"/>
          <w:lang w:val="ru-RU"/>
        </w:rPr>
      </w:pPr>
      <w:r w:rsidRPr="00425EE5">
        <w:rPr>
          <w:color w:val="000000"/>
          <w:sz w:val="24"/>
          <w:szCs w:val="24"/>
          <w:lang w:val="ru-RU"/>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682F05" w:rsidRPr="00425EE5" w:rsidRDefault="00682F05" w:rsidP="00A15591">
      <w:pPr>
        <w:widowControl w:val="0"/>
        <w:numPr>
          <w:ilvl w:val="0"/>
          <w:numId w:val="5"/>
        </w:numPr>
        <w:shd w:val="clear" w:color="auto" w:fill="FFFFFF"/>
        <w:tabs>
          <w:tab w:val="clear" w:pos="1287"/>
          <w:tab w:val="num" w:pos="0"/>
          <w:tab w:val="left" w:pos="900"/>
        </w:tabs>
        <w:autoSpaceDE w:val="0"/>
        <w:autoSpaceDN w:val="0"/>
        <w:ind w:left="0" w:firstLine="720"/>
        <w:jc w:val="both"/>
        <w:rPr>
          <w:color w:val="000000"/>
          <w:sz w:val="24"/>
          <w:szCs w:val="24"/>
        </w:rPr>
      </w:pPr>
      <w:r w:rsidRPr="00425EE5">
        <w:rPr>
          <w:color w:val="000000"/>
          <w:sz w:val="24"/>
          <w:szCs w:val="24"/>
          <w:lang w:val="ru-RU"/>
        </w:rPr>
        <w:t>Сертификат качества (технический паспорт)</w:t>
      </w:r>
      <w:r w:rsidRPr="00425EE5">
        <w:rPr>
          <w:color w:val="000000"/>
          <w:sz w:val="24"/>
          <w:szCs w:val="24"/>
        </w:rPr>
        <w:t>;</w:t>
      </w:r>
    </w:p>
    <w:p w:rsidR="00682F05" w:rsidRPr="00425EE5" w:rsidRDefault="00682F05" w:rsidP="00A15591">
      <w:pPr>
        <w:widowControl w:val="0"/>
        <w:numPr>
          <w:ilvl w:val="0"/>
          <w:numId w:val="5"/>
        </w:numPr>
        <w:shd w:val="clear" w:color="auto" w:fill="FFFFFF"/>
        <w:tabs>
          <w:tab w:val="clear" w:pos="1287"/>
          <w:tab w:val="num" w:pos="0"/>
          <w:tab w:val="left" w:pos="900"/>
        </w:tabs>
        <w:autoSpaceDE w:val="0"/>
        <w:autoSpaceDN w:val="0"/>
        <w:ind w:left="0" w:firstLine="720"/>
        <w:jc w:val="both"/>
        <w:rPr>
          <w:color w:val="000000"/>
          <w:sz w:val="24"/>
          <w:szCs w:val="24"/>
          <w:lang w:val="ru-RU"/>
        </w:rPr>
      </w:pPr>
      <w:r w:rsidRPr="00425EE5">
        <w:rPr>
          <w:color w:val="000000"/>
          <w:sz w:val="24"/>
          <w:szCs w:val="24"/>
          <w:lang w:val="ru-RU"/>
        </w:rPr>
        <w:t>Товарная накладная унифицированной формы ТОРГ-12</w:t>
      </w:r>
      <w:r w:rsidR="00A15591" w:rsidRPr="00425EE5">
        <w:rPr>
          <w:color w:val="000000"/>
          <w:sz w:val="24"/>
          <w:szCs w:val="24"/>
          <w:lang w:val="ru-RU"/>
        </w:rPr>
        <w:t xml:space="preserve"> или УПД (Универсальный передаточный документ)</w:t>
      </w:r>
      <w:r w:rsidRPr="00425EE5">
        <w:rPr>
          <w:color w:val="000000"/>
          <w:sz w:val="24"/>
          <w:szCs w:val="24"/>
          <w:lang w:val="ru-RU"/>
        </w:rPr>
        <w:t>;</w:t>
      </w:r>
    </w:p>
    <w:p w:rsidR="00682F05" w:rsidRPr="00425EE5" w:rsidRDefault="00682F05" w:rsidP="00A15591">
      <w:pPr>
        <w:widowControl w:val="0"/>
        <w:numPr>
          <w:ilvl w:val="1"/>
          <w:numId w:val="14"/>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 xml:space="preserve">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w:t>
      </w:r>
      <w:r w:rsidR="00624B1F" w:rsidRPr="00425EE5">
        <w:rPr>
          <w:color w:val="000000"/>
          <w:sz w:val="24"/>
          <w:szCs w:val="24"/>
          <w:lang w:val="ru-RU"/>
        </w:rPr>
        <w:t xml:space="preserve">Покупателю </w:t>
      </w:r>
      <w:r w:rsidRPr="00425EE5">
        <w:rPr>
          <w:color w:val="000000"/>
          <w:sz w:val="24"/>
          <w:szCs w:val="24"/>
          <w:lang w:val="ru-RU"/>
        </w:rPr>
        <w:t xml:space="preserve">данные о стране происхождения товара, в соответствии с приложением № </w:t>
      </w:r>
      <w:r w:rsidR="00392CD1" w:rsidRPr="00425EE5">
        <w:rPr>
          <w:color w:val="000000"/>
          <w:sz w:val="24"/>
          <w:szCs w:val="24"/>
          <w:lang w:val="ru-RU"/>
        </w:rPr>
        <w:t>4</w:t>
      </w:r>
      <w:r w:rsidRPr="00425EE5">
        <w:rPr>
          <w:color w:val="000000"/>
          <w:sz w:val="24"/>
          <w:szCs w:val="24"/>
          <w:lang w:val="ru-RU"/>
        </w:rPr>
        <w:tab/>
        <w:t xml:space="preserve"> к настоящему договору в течение 10 рабочих </w:t>
      </w:r>
      <w:r w:rsidR="00A15591" w:rsidRPr="00425EE5">
        <w:rPr>
          <w:color w:val="000000"/>
          <w:sz w:val="24"/>
          <w:szCs w:val="24"/>
          <w:lang w:val="ru-RU"/>
        </w:rPr>
        <w:t>дней с момента поставки товара.</w:t>
      </w:r>
    </w:p>
    <w:p w:rsidR="00682F05" w:rsidRPr="00425EE5" w:rsidRDefault="00682F05" w:rsidP="00A15591">
      <w:pPr>
        <w:widowControl w:val="0"/>
        <w:numPr>
          <w:ilvl w:val="1"/>
          <w:numId w:val="14"/>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w:t>
      </w:r>
      <w:r w:rsidRPr="00425EE5">
        <w:rPr>
          <w:color w:val="000000"/>
          <w:sz w:val="24"/>
          <w:szCs w:val="24"/>
          <w:lang w:val="ru-RU"/>
        </w:rPr>
        <w:lastRenderedPageBreak/>
        <w:t xml:space="preserve">условиями настоящего Договора за нарушение срока поставки. </w:t>
      </w:r>
    </w:p>
    <w:p w:rsidR="00682F05" w:rsidRPr="00425EE5" w:rsidRDefault="00682F05" w:rsidP="00A15591">
      <w:pPr>
        <w:widowControl w:val="0"/>
        <w:numPr>
          <w:ilvl w:val="1"/>
          <w:numId w:val="14"/>
        </w:numPr>
        <w:shd w:val="clear" w:color="auto" w:fill="FFFFFF"/>
        <w:tabs>
          <w:tab w:val="left" w:pos="720"/>
        </w:tabs>
        <w:autoSpaceDE w:val="0"/>
        <w:autoSpaceDN w:val="0"/>
        <w:ind w:left="0" w:firstLine="709"/>
        <w:jc w:val="both"/>
        <w:rPr>
          <w:i/>
          <w:color w:val="000000"/>
          <w:sz w:val="24"/>
          <w:szCs w:val="24"/>
          <w:lang w:val="ru-RU"/>
        </w:rPr>
      </w:pPr>
      <w:r w:rsidRPr="00425EE5">
        <w:rPr>
          <w:color w:val="000000"/>
          <w:sz w:val="24"/>
          <w:szCs w:val="24"/>
          <w:lang w:val="ru-RU"/>
        </w:rPr>
        <w:t xml:space="preserve">На Товар устанавливается гарантийный срок, не менее </w:t>
      </w:r>
      <w:r w:rsidR="00A15591" w:rsidRPr="00425EE5">
        <w:rPr>
          <w:color w:val="000000"/>
          <w:sz w:val="24"/>
          <w:szCs w:val="24"/>
          <w:lang w:val="ru-RU"/>
        </w:rPr>
        <w:t>12</w:t>
      </w:r>
      <w:r w:rsidRPr="00425EE5">
        <w:rPr>
          <w:color w:val="000000"/>
          <w:sz w:val="24"/>
          <w:szCs w:val="24"/>
          <w:lang w:val="ru-RU"/>
        </w:rPr>
        <w:t xml:space="preserve"> месяцев и исчисляемый с даты подписания Сторонами Товарной накладной унифицированной формы ТОРГ-12</w:t>
      </w:r>
      <w:r w:rsidR="00392CD1" w:rsidRPr="00425EE5">
        <w:rPr>
          <w:color w:val="000000"/>
          <w:sz w:val="24"/>
          <w:szCs w:val="24"/>
          <w:lang w:val="ru-RU"/>
        </w:rPr>
        <w:t xml:space="preserve"> или УПД</w:t>
      </w:r>
      <w:r w:rsidRPr="00425EE5">
        <w:rPr>
          <w:color w:val="000000"/>
          <w:sz w:val="24"/>
          <w:szCs w:val="24"/>
          <w:lang w:val="ru-RU"/>
        </w:rPr>
        <w:t>.</w:t>
      </w:r>
    </w:p>
    <w:p w:rsidR="00682F05" w:rsidRPr="00425EE5" w:rsidRDefault="00682F05" w:rsidP="00A15591">
      <w:pPr>
        <w:widowControl w:val="0"/>
        <w:numPr>
          <w:ilvl w:val="1"/>
          <w:numId w:val="14"/>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 xml:space="preserve">В случае если при </w:t>
      </w:r>
      <w:proofErr w:type="spellStart"/>
      <w:r w:rsidRPr="00425EE5">
        <w:rPr>
          <w:color w:val="000000"/>
          <w:sz w:val="24"/>
          <w:szCs w:val="24"/>
          <w:lang w:val="ru-RU"/>
        </w:rPr>
        <w:t>внутритарной</w:t>
      </w:r>
      <w:proofErr w:type="spellEnd"/>
      <w:r w:rsidRPr="00425EE5">
        <w:rPr>
          <w:color w:val="000000"/>
          <w:sz w:val="24"/>
          <w:szCs w:val="24"/>
          <w:lang w:val="ru-RU"/>
        </w:rPr>
        <w:t xml:space="preserve"> приемке Товара, во время производства работ по монтажу Товара</w:t>
      </w:r>
      <w:r w:rsidR="00893881">
        <w:rPr>
          <w:color w:val="000000"/>
          <w:sz w:val="24"/>
          <w:szCs w:val="24"/>
          <w:lang w:val="ru-RU"/>
        </w:rPr>
        <w:t>,</w:t>
      </w:r>
      <w:r w:rsidRPr="00425EE5">
        <w:rPr>
          <w:color w:val="000000"/>
          <w:sz w:val="24"/>
          <w:szCs w:val="24"/>
          <w:lang w:val="ru-RU"/>
        </w:rPr>
        <w:t xml:space="preserve"> или в течение гарантийного срока </w:t>
      </w:r>
      <w:r w:rsidR="00893881">
        <w:rPr>
          <w:color w:val="000000"/>
          <w:sz w:val="24"/>
          <w:szCs w:val="24"/>
          <w:lang w:val="ru-RU"/>
        </w:rPr>
        <w:t xml:space="preserve">Товара, </w:t>
      </w:r>
      <w:r w:rsidRPr="00425EE5">
        <w:rPr>
          <w:color w:val="000000"/>
          <w:sz w:val="24"/>
          <w:szCs w:val="24"/>
          <w:lang w:val="ru-RU"/>
        </w:rPr>
        <w:t xml:space="preserve">или любой его части будут обнаружены любые дефекты, повреждения, несоответствия (недостатки), Покупатель обязан направить Поставщику уведомление, в котором указывается, что Поставщик по выбору Покупателя: </w:t>
      </w:r>
    </w:p>
    <w:p w:rsidR="00682F05" w:rsidRPr="00425EE5" w:rsidRDefault="00682F05" w:rsidP="00EC3ABE">
      <w:pPr>
        <w:widowControl w:val="0"/>
        <w:numPr>
          <w:ilvl w:val="0"/>
          <w:numId w:val="8"/>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производит за свой счет замену Товара;</w:t>
      </w:r>
    </w:p>
    <w:p w:rsidR="00682F05" w:rsidRPr="00425EE5" w:rsidRDefault="00682F05" w:rsidP="00EC3ABE">
      <w:pPr>
        <w:widowControl w:val="0"/>
        <w:numPr>
          <w:ilvl w:val="0"/>
          <w:numId w:val="8"/>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возвращает Покупателю стоимость Товара;</w:t>
      </w:r>
    </w:p>
    <w:p w:rsidR="00682F05" w:rsidRPr="00425EE5" w:rsidRDefault="00682F05" w:rsidP="00EC3ABE">
      <w:pPr>
        <w:widowControl w:val="0"/>
        <w:numPr>
          <w:ilvl w:val="0"/>
          <w:numId w:val="8"/>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возмещает Покупателю расходы, связанные с устранением недостатков Товара.</w:t>
      </w:r>
    </w:p>
    <w:p w:rsidR="00682F05" w:rsidRPr="00425EE5" w:rsidRDefault="00682F05" w:rsidP="00EC3ABE">
      <w:pPr>
        <w:autoSpaceDE w:val="0"/>
        <w:autoSpaceDN w:val="0"/>
        <w:adjustRightInd w:val="0"/>
        <w:ind w:firstLine="709"/>
        <w:jc w:val="both"/>
        <w:rPr>
          <w:color w:val="000000"/>
          <w:sz w:val="24"/>
          <w:szCs w:val="24"/>
          <w:lang w:val="ru-RU"/>
        </w:rPr>
      </w:pPr>
      <w:r w:rsidRPr="00425EE5">
        <w:rPr>
          <w:color w:val="000000"/>
          <w:sz w:val="24"/>
          <w:szCs w:val="24"/>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rsidR="00682F05" w:rsidRPr="00425EE5" w:rsidRDefault="00682F05" w:rsidP="00A15591">
      <w:pPr>
        <w:widowControl w:val="0"/>
        <w:numPr>
          <w:ilvl w:val="1"/>
          <w:numId w:val="14"/>
        </w:numPr>
        <w:shd w:val="clear" w:color="auto" w:fill="FFFFFF"/>
        <w:tabs>
          <w:tab w:val="left" w:pos="720"/>
        </w:tabs>
        <w:autoSpaceDE w:val="0"/>
        <w:autoSpaceDN w:val="0"/>
        <w:ind w:left="0" w:firstLine="709"/>
        <w:jc w:val="both"/>
        <w:rPr>
          <w:color w:val="000000"/>
          <w:sz w:val="24"/>
          <w:szCs w:val="24"/>
          <w:lang w:val="ru-RU"/>
        </w:rPr>
      </w:pPr>
      <w:r w:rsidRPr="00425EE5">
        <w:rPr>
          <w:sz w:val="24"/>
          <w:szCs w:val="24"/>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p>
    <w:p w:rsidR="00682F05" w:rsidRPr="00425EE5" w:rsidRDefault="00682F05" w:rsidP="00A15591">
      <w:pPr>
        <w:widowControl w:val="0"/>
        <w:numPr>
          <w:ilvl w:val="1"/>
          <w:numId w:val="14"/>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682F05" w:rsidRPr="00425EE5" w:rsidRDefault="00682F05" w:rsidP="00EC3ABE">
      <w:pPr>
        <w:widowControl w:val="0"/>
        <w:shd w:val="clear" w:color="auto" w:fill="FFFFFF"/>
        <w:tabs>
          <w:tab w:val="left" w:pos="720"/>
        </w:tabs>
        <w:autoSpaceDE w:val="0"/>
        <w:autoSpaceDN w:val="0"/>
        <w:jc w:val="both"/>
        <w:rPr>
          <w:color w:val="000000"/>
          <w:sz w:val="24"/>
          <w:szCs w:val="24"/>
          <w:lang w:val="ru-RU"/>
        </w:rPr>
      </w:pPr>
    </w:p>
    <w:p w:rsidR="00682F05" w:rsidRPr="00425EE5" w:rsidRDefault="00682F05" w:rsidP="00EC3ABE">
      <w:pPr>
        <w:widowControl w:val="0"/>
        <w:numPr>
          <w:ilvl w:val="0"/>
          <w:numId w:val="11"/>
        </w:numPr>
        <w:autoSpaceDE w:val="0"/>
        <w:autoSpaceDN w:val="0"/>
        <w:ind w:left="0"/>
        <w:jc w:val="center"/>
        <w:rPr>
          <w:b/>
          <w:color w:val="000000"/>
          <w:sz w:val="24"/>
          <w:szCs w:val="24"/>
        </w:rPr>
      </w:pPr>
      <w:r w:rsidRPr="00425EE5">
        <w:rPr>
          <w:b/>
          <w:color w:val="000000"/>
          <w:sz w:val="24"/>
          <w:szCs w:val="24"/>
          <w:lang w:val="ru-RU"/>
        </w:rPr>
        <w:t>КОЛИЧЕСТВО И АССОРТИМЕНТ</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682F05" w:rsidRPr="00425EE5" w:rsidRDefault="00682F05" w:rsidP="00EC3ABE">
      <w:pPr>
        <w:ind w:firstLine="709"/>
        <w:jc w:val="both"/>
        <w:rPr>
          <w:color w:val="000000"/>
          <w:sz w:val="24"/>
          <w:szCs w:val="24"/>
          <w:lang w:val="ru-RU"/>
        </w:rPr>
      </w:pPr>
    </w:p>
    <w:p w:rsidR="00682F05" w:rsidRPr="00425EE5" w:rsidRDefault="00682F05" w:rsidP="00EC3ABE">
      <w:pPr>
        <w:widowControl w:val="0"/>
        <w:numPr>
          <w:ilvl w:val="0"/>
          <w:numId w:val="11"/>
        </w:numPr>
        <w:autoSpaceDE w:val="0"/>
        <w:autoSpaceDN w:val="0"/>
        <w:ind w:left="0" w:firstLine="709"/>
        <w:jc w:val="center"/>
        <w:rPr>
          <w:b/>
          <w:color w:val="000000"/>
          <w:sz w:val="24"/>
          <w:szCs w:val="24"/>
        </w:rPr>
      </w:pPr>
      <w:r w:rsidRPr="00425EE5">
        <w:rPr>
          <w:b/>
          <w:color w:val="000000"/>
          <w:sz w:val="24"/>
          <w:szCs w:val="24"/>
          <w:lang w:val="ru-RU"/>
        </w:rPr>
        <w:t>ТАРА, УПАКОВКА, МАРКИРОВКА</w:t>
      </w:r>
    </w:p>
    <w:p w:rsidR="00B07AAB" w:rsidRPr="00425EE5" w:rsidRDefault="00B07AAB"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Поставляемые товары должны отгружаться в упаковке (или таре) завода-изготовителя. Тара и упаковка, должны обеспечивать полную сохранность товаров от повреждений и порчи при транспортировке и хранении. Допускается поставка товара без упаковки, если это предусмотрено заводом-изготовителем</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Стоимость тары, упаковки включена в цену Товара</w:t>
      </w:r>
      <w:r w:rsidRPr="00425EE5">
        <w:rPr>
          <w:i/>
          <w:color w:val="000000"/>
          <w:sz w:val="24"/>
          <w:szCs w:val="24"/>
          <w:lang w:val="ru-RU"/>
        </w:rPr>
        <w:t xml:space="preserve">. </w:t>
      </w:r>
      <w:r w:rsidRPr="00425EE5">
        <w:rPr>
          <w:color w:val="000000"/>
          <w:sz w:val="24"/>
          <w:szCs w:val="24"/>
          <w:lang w:val="ru-RU"/>
        </w:rPr>
        <w:t>Тара, упаковка возврату не подлежит.</w:t>
      </w:r>
    </w:p>
    <w:p w:rsidR="00682F05" w:rsidRPr="00425EE5" w:rsidRDefault="00682F05" w:rsidP="00EC3ABE">
      <w:pPr>
        <w:shd w:val="clear" w:color="auto" w:fill="FFFFFF"/>
        <w:tabs>
          <w:tab w:val="left" w:pos="1190"/>
        </w:tabs>
        <w:ind w:firstLine="709"/>
        <w:jc w:val="both"/>
        <w:rPr>
          <w:color w:val="000000"/>
          <w:sz w:val="24"/>
          <w:szCs w:val="24"/>
          <w:lang w:val="ru-RU"/>
        </w:rPr>
      </w:pPr>
    </w:p>
    <w:p w:rsidR="00682F05" w:rsidRPr="00425EE5" w:rsidRDefault="00682F05" w:rsidP="00EC3ABE">
      <w:pPr>
        <w:widowControl w:val="0"/>
        <w:numPr>
          <w:ilvl w:val="0"/>
          <w:numId w:val="11"/>
        </w:numPr>
        <w:shd w:val="clear" w:color="auto" w:fill="FFFFFF"/>
        <w:tabs>
          <w:tab w:val="left" w:pos="1190"/>
        </w:tabs>
        <w:autoSpaceDE w:val="0"/>
        <w:autoSpaceDN w:val="0"/>
        <w:ind w:left="0" w:firstLine="709"/>
        <w:jc w:val="center"/>
        <w:rPr>
          <w:color w:val="000000"/>
          <w:sz w:val="24"/>
          <w:szCs w:val="24"/>
          <w:lang w:val="ru-RU"/>
        </w:rPr>
      </w:pPr>
      <w:r w:rsidRPr="00425EE5">
        <w:rPr>
          <w:b/>
          <w:color w:val="000000"/>
          <w:sz w:val="24"/>
          <w:szCs w:val="24"/>
          <w:lang w:val="ru-RU"/>
        </w:rPr>
        <w:t>СРОКИ, ПОРЯДОК И УСЛОВИЯ ПОСТАВКИ.</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Срок поставки Товара – до 31.</w:t>
      </w:r>
      <w:r w:rsidR="000D075A" w:rsidRPr="00425EE5">
        <w:rPr>
          <w:color w:val="000000"/>
          <w:sz w:val="24"/>
          <w:szCs w:val="24"/>
          <w:lang w:val="ru-RU"/>
        </w:rPr>
        <w:t>12</w:t>
      </w:r>
      <w:r w:rsidRPr="00425EE5">
        <w:rPr>
          <w:color w:val="000000"/>
          <w:sz w:val="24"/>
          <w:szCs w:val="24"/>
          <w:lang w:val="ru-RU"/>
        </w:rPr>
        <w:t>.2021. Поставщик в счет цены Договора должен доставить Товар на склад Покупателя (Поставщика), расположенный по адресу: г. Томск, ул.</w:t>
      </w:r>
      <w:r w:rsidR="000D075A" w:rsidRPr="00425EE5">
        <w:rPr>
          <w:color w:val="000000"/>
          <w:sz w:val="24"/>
          <w:szCs w:val="24"/>
          <w:lang w:val="ru-RU"/>
        </w:rPr>
        <w:t xml:space="preserve"> Шевченко 44, стр.33</w:t>
      </w:r>
      <w:r w:rsidRPr="00425EE5">
        <w:rPr>
          <w:color w:val="000000"/>
          <w:sz w:val="24"/>
          <w:szCs w:val="24"/>
          <w:lang w:val="ru-RU"/>
        </w:rPr>
        <w:t>. Доставка осуществляется в рабочие дни, с 8:00 до 12:00 и с 13:00 до 17:00.</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 xml:space="preserve">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w:t>
      </w:r>
      <w:r w:rsidRPr="00425EE5">
        <w:rPr>
          <w:color w:val="000000"/>
          <w:sz w:val="24"/>
          <w:szCs w:val="24"/>
          <w:lang w:val="ru-RU"/>
        </w:rPr>
        <w:lastRenderedPageBreak/>
        <w:t>формы ТОРГ-12. Поставщик считается исполнившим обязательство по поставке Товара Покупателю с момента, указанного в настоящем пункте.</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682F05" w:rsidRPr="00425EE5" w:rsidRDefault="00682F05" w:rsidP="00EC3ABE">
      <w:pPr>
        <w:shd w:val="clear" w:color="auto" w:fill="FFFFFF"/>
        <w:tabs>
          <w:tab w:val="left" w:pos="720"/>
        </w:tabs>
        <w:ind w:firstLine="709"/>
        <w:jc w:val="both"/>
        <w:rPr>
          <w:color w:val="000000"/>
          <w:sz w:val="24"/>
          <w:szCs w:val="24"/>
          <w:lang w:val="ru-RU"/>
        </w:rPr>
      </w:pPr>
    </w:p>
    <w:p w:rsidR="00682F05" w:rsidRPr="00425EE5" w:rsidRDefault="00682F05" w:rsidP="00EC3ABE">
      <w:pPr>
        <w:widowControl w:val="0"/>
        <w:numPr>
          <w:ilvl w:val="0"/>
          <w:numId w:val="11"/>
        </w:numPr>
        <w:shd w:val="clear" w:color="auto" w:fill="FFFFFF"/>
        <w:tabs>
          <w:tab w:val="left" w:pos="1190"/>
        </w:tabs>
        <w:autoSpaceDE w:val="0"/>
        <w:autoSpaceDN w:val="0"/>
        <w:ind w:left="0" w:firstLine="709"/>
        <w:jc w:val="center"/>
        <w:rPr>
          <w:b/>
          <w:color w:val="000000"/>
          <w:sz w:val="24"/>
          <w:szCs w:val="24"/>
        </w:rPr>
      </w:pPr>
      <w:r w:rsidRPr="00425EE5">
        <w:rPr>
          <w:b/>
          <w:color w:val="000000"/>
          <w:sz w:val="24"/>
          <w:szCs w:val="24"/>
          <w:lang w:val="ru-RU"/>
        </w:rPr>
        <w:t>ПРИЕМКА ПО КАЧЕСТВУ И КОЛИЧЕСТВУ</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Приемка Товара осуществляется Покупателем совместно с представителями Поставщика в следующем порядке.</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i/>
          <w:color w:val="000000"/>
          <w:sz w:val="24"/>
          <w:szCs w:val="24"/>
          <w:lang w:val="ru-RU"/>
        </w:rPr>
      </w:pPr>
      <w:r w:rsidRPr="00425EE5">
        <w:rPr>
          <w:color w:val="000000"/>
          <w:sz w:val="24"/>
          <w:szCs w:val="24"/>
          <w:lang w:val="ru-RU"/>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w:t>
      </w:r>
      <w:r w:rsidR="00392CD1" w:rsidRPr="00425EE5">
        <w:rPr>
          <w:color w:val="000000"/>
          <w:sz w:val="24"/>
          <w:szCs w:val="24"/>
          <w:lang w:val="ru-RU"/>
        </w:rPr>
        <w:t xml:space="preserve">разделе 17 </w:t>
      </w:r>
      <w:r w:rsidRPr="00425EE5">
        <w:rPr>
          <w:color w:val="000000"/>
          <w:sz w:val="24"/>
          <w:szCs w:val="24"/>
          <w:lang w:val="ru-RU"/>
        </w:rPr>
        <w:t xml:space="preserve">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rsidR="00682F05" w:rsidRPr="00425EE5" w:rsidRDefault="00682F05" w:rsidP="00EC3ABE">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 xml:space="preserve">Документы, указанные в пункте </w:t>
      </w:r>
      <w:r w:rsidR="00392CD1" w:rsidRPr="00425EE5">
        <w:rPr>
          <w:color w:val="000000"/>
          <w:sz w:val="24"/>
          <w:szCs w:val="24"/>
          <w:lang w:val="ru-RU"/>
        </w:rPr>
        <w:t>3</w:t>
      </w:r>
      <w:r w:rsidRPr="00425EE5">
        <w:rPr>
          <w:color w:val="000000"/>
          <w:sz w:val="24"/>
          <w:szCs w:val="24"/>
          <w:lang w:val="ru-RU"/>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392CD1" w:rsidRPr="00425EE5">
        <w:rPr>
          <w:color w:val="000000"/>
          <w:sz w:val="24"/>
          <w:szCs w:val="24"/>
          <w:lang w:val="ru-RU"/>
        </w:rPr>
        <w:t>9</w:t>
      </w:r>
      <w:r w:rsidRPr="00425EE5">
        <w:rPr>
          <w:color w:val="000000"/>
          <w:sz w:val="24"/>
          <w:szCs w:val="24"/>
          <w:lang w:val="ru-RU"/>
        </w:rPr>
        <w:t>.6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w:t>
      </w:r>
      <w:r w:rsidR="00392CD1" w:rsidRPr="00425EE5">
        <w:rPr>
          <w:color w:val="000000"/>
          <w:sz w:val="24"/>
          <w:szCs w:val="24"/>
          <w:lang w:val="ru-RU"/>
        </w:rPr>
        <w:t>ности, предусмотренной пунктом 9</w:t>
      </w:r>
      <w:r w:rsidRPr="00425EE5">
        <w:rPr>
          <w:color w:val="000000"/>
          <w:sz w:val="24"/>
          <w:szCs w:val="24"/>
          <w:lang w:val="ru-RU"/>
        </w:rPr>
        <w:t>.6 настоящего   Договора.</w:t>
      </w:r>
    </w:p>
    <w:p w:rsidR="00682F05" w:rsidRPr="00425EE5" w:rsidRDefault="00682F05" w:rsidP="00EC3ABE">
      <w:pPr>
        <w:shd w:val="clear" w:color="auto" w:fill="FFFFFF"/>
        <w:tabs>
          <w:tab w:val="left" w:pos="720"/>
        </w:tabs>
        <w:ind w:firstLine="709"/>
        <w:jc w:val="both"/>
        <w:rPr>
          <w:color w:val="000000"/>
          <w:sz w:val="24"/>
          <w:szCs w:val="24"/>
          <w:lang w:val="ru-RU"/>
        </w:rPr>
      </w:pPr>
      <w:r w:rsidRPr="00425EE5">
        <w:rPr>
          <w:color w:val="000000"/>
          <w:sz w:val="24"/>
          <w:szCs w:val="24"/>
          <w:lang w:val="ru-RU"/>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682F05" w:rsidRPr="00425EE5" w:rsidRDefault="00682F05" w:rsidP="00EC3ABE">
      <w:pPr>
        <w:shd w:val="clear" w:color="auto" w:fill="FFFFFF"/>
        <w:tabs>
          <w:tab w:val="left" w:pos="720"/>
        </w:tabs>
        <w:ind w:firstLine="709"/>
        <w:jc w:val="both"/>
        <w:rPr>
          <w:color w:val="000000"/>
          <w:sz w:val="24"/>
          <w:szCs w:val="24"/>
          <w:lang w:val="ru-RU"/>
        </w:rPr>
      </w:pPr>
    </w:p>
    <w:p w:rsidR="00682F05" w:rsidRPr="00425EE5" w:rsidRDefault="00682F05" w:rsidP="00EC3ABE">
      <w:pPr>
        <w:widowControl w:val="0"/>
        <w:numPr>
          <w:ilvl w:val="0"/>
          <w:numId w:val="11"/>
        </w:numPr>
        <w:shd w:val="clear" w:color="auto" w:fill="FFFFFF"/>
        <w:tabs>
          <w:tab w:val="left" w:pos="1190"/>
        </w:tabs>
        <w:autoSpaceDE w:val="0"/>
        <w:autoSpaceDN w:val="0"/>
        <w:ind w:left="0" w:firstLine="709"/>
        <w:jc w:val="center"/>
        <w:rPr>
          <w:b/>
          <w:color w:val="000000"/>
          <w:sz w:val="24"/>
          <w:szCs w:val="24"/>
        </w:rPr>
      </w:pPr>
      <w:r w:rsidRPr="00425EE5">
        <w:rPr>
          <w:b/>
          <w:color w:val="000000"/>
          <w:sz w:val="24"/>
          <w:szCs w:val="24"/>
          <w:lang w:val="ru-RU"/>
        </w:rPr>
        <w:t>ОТВЕТСТВЕННОСТЬ ПО ДОГОВОРУ</w:t>
      </w:r>
    </w:p>
    <w:p w:rsidR="00682F05" w:rsidRPr="00425EE5" w:rsidRDefault="00682F05" w:rsidP="00163C0F">
      <w:pPr>
        <w:pStyle w:val="a9"/>
        <w:widowControl w:val="0"/>
        <w:numPr>
          <w:ilvl w:val="1"/>
          <w:numId w:val="11"/>
        </w:numPr>
        <w:shd w:val="clear" w:color="auto" w:fill="FFFFFF"/>
        <w:tabs>
          <w:tab w:val="left" w:pos="720"/>
        </w:tabs>
        <w:autoSpaceDE w:val="0"/>
        <w:autoSpaceDN w:val="0"/>
        <w:ind w:left="0" w:firstLine="720"/>
        <w:jc w:val="both"/>
        <w:rPr>
          <w:color w:val="000000"/>
          <w:sz w:val="24"/>
          <w:szCs w:val="24"/>
          <w:lang w:val="ru-RU"/>
        </w:rPr>
      </w:pPr>
      <w:r w:rsidRPr="00425EE5">
        <w:rPr>
          <w:color w:val="000000"/>
          <w:sz w:val="24"/>
          <w:szCs w:val="24"/>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lastRenderedPageBreak/>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ключевой ставки</w:t>
      </w:r>
      <w:r w:rsidRPr="00425EE5">
        <w:rPr>
          <w:sz w:val="24"/>
          <w:szCs w:val="24"/>
          <w:lang w:val="ru-RU"/>
        </w:rPr>
        <w:t xml:space="preserve"> ЦБ РФ </w:t>
      </w:r>
      <w:r w:rsidRPr="00425EE5">
        <w:rPr>
          <w:color w:val="000000"/>
          <w:sz w:val="24"/>
          <w:szCs w:val="24"/>
          <w:lang w:val="ru-RU"/>
        </w:rPr>
        <w:t>от просроченной суммы за каждый день просрочки.</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 xml:space="preserve">За нарушение итогового срока поставки Товара, указанного в пункте </w:t>
      </w:r>
      <w:r w:rsidR="00392CD1" w:rsidRPr="00425EE5">
        <w:rPr>
          <w:color w:val="000000"/>
          <w:sz w:val="24"/>
          <w:szCs w:val="24"/>
          <w:lang w:val="ru-RU"/>
        </w:rPr>
        <w:t>7</w:t>
      </w:r>
      <w:r w:rsidRPr="00425EE5">
        <w:rPr>
          <w:color w:val="000000"/>
          <w:sz w:val="24"/>
          <w:szCs w:val="24"/>
          <w:lang w:val="ru-RU"/>
        </w:rPr>
        <w:t>.1 Договора, Поставщик выплатит по письменному требованию Покупателя неустойку в размере 1/365 ключевой ставки ЦБ РФ от цены Договора за каждый день просрочки.</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sz w:val="24"/>
          <w:szCs w:val="24"/>
          <w:lang w:val="ru-RU"/>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sz w:val="24"/>
          <w:szCs w:val="24"/>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 xml:space="preserve">За нарушение Поставщиком сроков исполнения обязательств по предоставлению документов в соответствии пунктами </w:t>
      </w:r>
      <w:r w:rsidR="00392CD1" w:rsidRPr="00425EE5">
        <w:rPr>
          <w:color w:val="000000"/>
          <w:sz w:val="24"/>
          <w:szCs w:val="24"/>
          <w:lang w:val="ru-RU"/>
        </w:rPr>
        <w:t>8.3., 8</w:t>
      </w:r>
      <w:r w:rsidRPr="00425EE5">
        <w:rPr>
          <w:color w:val="000000"/>
          <w:sz w:val="24"/>
          <w:szCs w:val="24"/>
          <w:lang w:val="ru-RU"/>
        </w:rPr>
        <w:t>.4.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w:t>
      </w:r>
      <w:r w:rsidR="00392CD1" w:rsidRPr="00425EE5">
        <w:rPr>
          <w:color w:val="000000"/>
          <w:sz w:val="24"/>
          <w:szCs w:val="24"/>
          <w:lang w:val="ru-RU"/>
        </w:rPr>
        <w:t>нтов в соответствии с пунктами 8.3, 8.4</w:t>
      </w:r>
      <w:r w:rsidRPr="00425EE5">
        <w:rPr>
          <w:color w:val="000000"/>
          <w:sz w:val="24"/>
          <w:szCs w:val="24"/>
          <w:lang w:val="ru-RU"/>
        </w:rPr>
        <w:t xml:space="preserve"> настоящего Договора для целей </w:t>
      </w:r>
      <w:r w:rsidRPr="00425EE5">
        <w:rPr>
          <w:color w:val="000000" w:themeColor="text1"/>
          <w:sz w:val="24"/>
          <w:szCs w:val="24"/>
          <w:lang w:val="ru-RU"/>
        </w:rPr>
        <w:t xml:space="preserve">расчета неустойки, </w:t>
      </w:r>
      <w:r w:rsidRPr="00425EE5">
        <w:rPr>
          <w:color w:val="000000"/>
          <w:sz w:val="24"/>
          <w:szCs w:val="24"/>
          <w:lang w:val="ru-RU"/>
        </w:rPr>
        <w:t xml:space="preserve">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682F05" w:rsidRPr="00425EE5" w:rsidRDefault="00682F05" w:rsidP="00163C0F">
      <w:pPr>
        <w:pStyle w:val="ConsPlusNormal"/>
        <w:widowControl w:val="0"/>
        <w:numPr>
          <w:ilvl w:val="1"/>
          <w:numId w:val="11"/>
        </w:numPr>
        <w:tabs>
          <w:tab w:val="left" w:pos="567"/>
        </w:tabs>
        <w:ind w:left="0" w:firstLine="709"/>
        <w:jc w:val="both"/>
        <w:rPr>
          <w:rFonts w:ascii="Times New Roman" w:hAnsi="Times New Roman" w:cs="Times New Roman"/>
          <w:sz w:val="24"/>
          <w:szCs w:val="24"/>
        </w:rPr>
      </w:pPr>
      <w:r w:rsidRPr="00425EE5">
        <w:rPr>
          <w:rFonts w:ascii="Times New Roman" w:hAnsi="Times New Roman" w:cs="Times New Roman"/>
          <w:sz w:val="24"/>
          <w:szCs w:val="24"/>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682F05" w:rsidRPr="00425EE5" w:rsidRDefault="00682F05" w:rsidP="00163C0F">
      <w:pPr>
        <w:pStyle w:val="ConsPlusNormal"/>
        <w:widowControl w:val="0"/>
        <w:numPr>
          <w:ilvl w:val="1"/>
          <w:numId w:val="11"/>
        </w:numPr>
        <w:tabs>
          <w:tab w:val="left" w:pos="567"/>
        </w:tabs>
        <w:ind w:left="0" w:firstLine="709"/>
        <w:jc w:val="both"/>
        <w:rPr>
          <w:rFonts w:ascii="Times New Roman" w:hAnsi="Times New Roman" w:cs="Times New Roman"/>
          <w:sz w:val="24"/>
          <w:szCs w:val="24"/>
        </w:rPr>
      </w:pPr>
      <w:r w:rsidRPr="00425EE5">
        <w:rPr>
          <w:rFonts w:ascii="Times New Roman" w:hAnsi="Times New Roman" w:cs="Times New Roman"/>
          <w:sz w:val="24"/>
          <w:szCs w:val="24"/>
        </w:rPr>
        <w:t xml:space="preserve"> В случае </w:t>
      </w:r>
      <w:proofErr w:type="spellStart"/>
      <w:r w:rsidRPr="00425EE5">
        <w:rPr>
          <w:rFonts w:ascii="Times New Roman" w:hAnsi="Times New Roman" w:cs="Times New Roman"/>
          <w:sz w:val="24"/>
          <w:szCs w:val="24"/>
        </w:rPr>
        <w:t>непоставки</w:t>
      </w:r>
      <w:proofErr w:type="spellEnd"/>
      <w:r w:rsidRPr="00425EE5">
        <w:rPr>
          <w:rFonts w:ascii="Times New Roman" w:hAnsi="Times New Roman" w:cs="Times New Roman"/>
          <w:sz w:val="24"/>
          <w:szCs w:val="24"/>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682F05" w:rsidRPr="00425EE5" w:rsidRDefault="00682F05" w:rsidP="00163C0F">
      <w:pPr>
        <w:pStyle w:val="ConsPlusNormal"/>
        <w:widowControl w:val="0"/>
        <w:numPr>
          <w:ilvl w:val="1"/>
          <w:numId w:val="11"/>
        </w:numPr>
        <w:tabs>
          <w:tab w:val="left" w:pos="567"/>
        </w:tabs>
        <w:ind w:left="0" w:firstLine="709"/>
        <w:jc w:val="both"/>
        <w:rPr>
          <w:rFonts w:ascii="Times New Roman" w:hAnsi="Times New Roman" w:cs="Times New Roman"/>
          <w:sz w:val="24"/>
          <w:szCs w:val="24"/>
        </w:rPr>
      </w:pPr>
      <w:r w:rsidRPr="00425EE5">
        <w:rPr>
          <w:rFonts w:ascii="Times New Roman" w:hAnsi="Times New Roman" w:cs="Times New Roman"/>
          <w:sz w:val="24"/>
          <w:szCs w:val="24"/>
        </w:rPr>
        <w:t>В случае передачи товара ненадлежащего качества Поставщик должен уплатить Покупателю неустойку в размере 1/365 ключевой ставки ЦБ РФ от цены Договора за каждый день с даты передачи такого товара до полного устранения недостатков товара (замены товара).</w:t>
      </w:r>
    </w:p>
    <w:p w:rsidR="00682F05" w:rsidRPr="00425EE5" w:rsidRDefault="00682F05" w:rsidP="00163C0F">
      <w:pPr>
        <w:pStyle w:val="ConsPlusNormal"/>
        <w:widowControl w:val="0"/>
        <w:numPr>
          <w:ilvl w:val="1"/>
          <w:numId w:val="11"/>
        </w:numPr>
        <w:tabs>
          <w:tab w:val="left" w:pos="567"/>
        </w:tabs>
        <w:ind w:left="0" w:firstLine="709"/>
        <w:jc w:val="both"/>
        <w:rPr>
          <w:rFonts w:ascii="Times New Roman" w:hAnsi="Times New Roman" w:cs="Times New Roman"/>
          <w:sz w:val="24"/>
          <w:szCs w:val="24"/>
        </w:rPr>
      </w:pPr>
      <w:r w:rsidRPr="00425EE5">
        <w:rPr>
          <w:rFonts w:ascii="Times New Roman" w:hAnsi="Times New Roman" w:cs="Times New Roman"/>
          <w:sz w:val="24"/>
          <w:szCs w:val="24"/>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682F05" w:rsidRPr="00425EE5" w:rsidRDefault="00682F05" w:rsidP="00EC3ABE">
      <w:pPr>
        <w:pStyle w:val="ConsPlusNormal"/>
        <w:widowControl w:val="0"/>
        <w:tabs>
          <w:tab w:val="left" w:pos="567"/>
        </w:tabs>
        <w:ind w:firstLine="709"/>
        <w:jc w:val="both"/>
        <w:rPr>
          <w:rFonts w:ascii="Times New Roman" w:hAnsi="Times New Roman" w:cs="Times New Roman"/>
          <w:sz w:val="24"/>
          <w:szCs w:val="24"/>
        </w:rPr>
      </w:pPr>
    </w:p>
    <w:p w:rsidR="00682F05" w:rsidRPr="00425EE5" w:rsidRDefault="00682F05" w:rsidP="00163C0F">
      <w:pPr>
        <w:widowControl w:val="0"/>
        <w:numPr>
          <w:ilvl w:val="0"/>
          <w:numId w:val="11"/>
        </w:numPr>
        <w:shd w:val="clear" w:color="auto" w:fill="FFFFFF"/>
        <w:autoSpaceDE w:val="0"/>
        <w:autoSpaceDN w:val="0"/>
        <w:ind w:left="0" w:firstLine="709"/>
        <w:jc w:val="center"/>
        <w:rPr>
          <w:b/>
          <w:bCs/>
          <w:color w:val="000000"/>
          <w:sz w:val="24"/>
          <w:szCs w:val="24"/>
        </w:rPr>
      </w:pPr>
      <w:r w:rsidRPr="00425EE5">
        <w:rPr>
          <w:b/>
          <w:bCs/>
          <w:color w:val="000000"/>
          <w:sz w:val="24"/>
          <w:szCs w:val="24"/>
          <w:lang w:val="ru-RU"/>
        </w:rPr>
        <w:t>ФОРС-МАЖОР</w:t>
      </w:r>
    </w:p>
    <w:p w:rsidR="00682F05" w:rsidRPr="00425EE5" w:rsidRDefault="00682F05" w:rsidP="00163C0F">
      <w:pPr>
        <w:widowControl w:val="0"/>
        <w:numPr>
          <w:ilvl w:val="1"/>
          <w:numId w:val="11"/>
        </w:numPr>
        <w:shd w:val="clear" w:color="auto" w:fill="FFFFFF"/>
        <w:tabs>
          <w:tab w:val="left" w:pos="1134"/>
        </w:tabs>
        <w:autoSpaceDE w:val="0"/>
        <w:autoSpaceDN w:val="0"/>
        <w:ind w:left="0" w:firstLine="709"/>
        <w:jc w:val="both"/>
        <w:rPr>
          <w:color w:val="000000"/>
          <w:sz w:val="24"/>
          <w:szCs w:val="24"/>
          <w:lang w:val="ru-RU"/>
        </w:rPr>
      </w:pPr>
      <w:r w:rsidRPr="00425EE5">
        <w:rPr>
          <w:color w:val="000000"/>
          <w:sz w:val="24"/>
          <w:szCs w:val="24"/>
          <w:lang w:val="ru-RU"/>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w:t>
      </w:r>
      <w:r w:rsidRPr="00425EE5">
        <w:rPr>
          <w:color w:val="000000"/>
          <w:sz w:val="24"/>
          <w:szCs w:val="24"/>
          <w:lang w:val="ru-RU"/>
        </w:rPr>
        <w:lastRenderedPageBreak/>
        <w:t xml:space="preserve">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7C1B18" w:rsidRPr="00425EE5">
        <w:rPr>
          <w:color w:val="000000"/>
          <w:sz w:val="24"/>
          <w:szCs w:val="24"/>
          <w:lang w:val="ru-RU"/>
        </w:rPr>
        <w:t>и,</w:t>
      </w:r>
      <w:r w:rsidRPr="00425EE5">
        <w:rPr>
          <w:color w:val="000000"/>
          <w:sz w:val="24"/>
          <w:szCs w:val="24"/>
          <w:lang w:val="ru-RU"/>
        </w:rPr>
        <w:t xml:space="preserve"> если эти обстоятельства непосредственно повлияли на исполнение настоящего Договора.</w:t>
      </w:r>
    </w:p>
    <w:p w:rsidR="00682F05" w:rsidRPr="00425EE5" w:rsidRDefault="00682F05" w:rsidP="00163C0F">
      <w:pPr>
        <w:widowControl w:val="0"/>
        <w:numPr>
          <w:ilvl w:val="1"/>
          <w:numId w:val="11"/>
        </w:numPr>
        <w:shd w:val="clear" w:color="auto" w:fill="FFFFFF"/>
        <w:tabs>
          <w:tab w:val="left" w:pos="1134"/>
        </w:tabs>
        <w:autoSpaceDE w:val="0"/>
        <w:autoSpaceDN w:val="0"/>
        <w:ind w:left="0" w:firstLine="709"/>
        <w:jc w:val="both"/>
        <w:rPr>
          <w:color w:val="000000"/>
          <w:sz w:val="24"/>
          <w:szCs w:val="24"/>
        </w:rPr>
      </w:pPr>
      <w:r w:rsidRPr="00425EE5">
        <w:rPr>
          <w:color w:val="000000"/>
          <w:sz w:val="24"/>
          <w:szCs w:val="24"/>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w:t>
      </w:r>
      <w:r w:rsidRPr="00425EE5">
        <w:rPr>
          <w:color w:val="000000"/>
          <w:sz w:val="24"/>
          <w:szCs w:val="24"/>
        </w:rPr>
        <w:t>Р</w:t>
      </w:r>
      <w:r w:rsidRPr="00425EE5">
        <w:rPr>
          <w:color w:val="000000"/>
          <w:sz w:val="24"/>
          <w:szCs w:val="24"/>
          <w:lang w:val="ru-RU"/>
        </w:rPr>
        <w:t>Ф</w:t>
      </w:r>
      <w:r w:rsidRPr="00425EE5">
        <w:rPr>
          <w:color w:val="000000"/>
          <w:sz w:val="24"/>
          <w:szCs w:val="24"/>
        </w:rPr>
        <w:t xml:space="preserve">. </w:t>
      </w:r>
    </w:p>
    <w:p w:rsidR="00682F05" w:rsidRPr="00425EE5" w:rsidRDefault="00682F05" w:rsidP="00163C0F">
      <w:pPr>
        <w:widowControl w:val="0"/>
        <w:numPr>
          <w:ilvl w:val="1"/>
          <w:numId w:val="11"/>
        </w:numPr>
        <w:shd w:val="clear" w:color="auto" w:fill="FFFFFF"/>
        <w:tabs>
          <w:tab w:val="left" w:pos="1134"/>
        </w:tabs>
        <w:autoSpaceDE w:val="0"/>
        <w:autoSpaceDN w:val="0"/>
        <w:ind w:left="0" w:firstLine="709"/>
        <w:jc w:val="both"/>
        <w:rPr>
          <w:color w:val="000000"/>
          <w:sz w:val="24"/>
          <w:szCs w:val="24"/>
          <w:lang w:val="ru-RU"/>
        </w:rPr>
      </w:pPr>
      <w:r w:rsidRPr="00425EE5">
        <w:rPr>
          <w:color w:val="000000"/>
          <w:sz w:val="24"/>
          <w:szCs w:val="24"/>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682F05" w:rsidRPr="00425EE5" w:rsidRDefault="00682F05" w:rsidP="00163C0F">
      <w:pPr>
        <w:widowControl w:val="0"/>
        <w:numPr>
          <w:ilvl w:val="1"/>
          <w:numId w:val="11"/>
        </w:numPr>
        <w:shd w:val="clear" w:color="auto" w:fill="FFFFFF"/>
        <w:tabs>
          <w:tab w:val="left" w:pos="1134"/>
        </w:tabs>
        <w:autoSpaceDE w:val="0"/>
        <w:autoSpaceDN w:val="0"/>
        <w:ind w:left="0" w:firstLine="709"/>
        <w:jc w:val="both"/>
        <w:rPr>
          <w:color w:val="000000"/>
          <w:sz w:val="24"/>
          <w:szCs w:val="24"/>
          <w:lang w:val="ru-RU"/>
        </w:rPr>
      </w:pPr>
      <w:r w:rsidRPr="00425EE5">
        <w:rPr>
          <w:color w:val="000000"/>
          <w:sz w:val="24"/>
          <w:szCs w:val="24"/>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682F05" w:rsidRPr="00425EE5" w:rsidRDefault="00682F05" w:rsidP="00163C0F">
      <w:pPr>
        <w:widowControl w:val="0"/>
        <w:numPr>
          <w:ilvl w:val="1"/>
          <w:numId w:val="11"/>
        </w:numPr>
        <w:shd w:val="clear" w:color="auto" w:fill="FFFFFF"/>
        <w:tabs>
          <w:tab w:val="left" w:pos="1134"/>
        </w:tabs>
        <w:autoSpaceDE w:val="0"/>
        <w:autoSpaceDN w:val="0"/>
        <w:ind w:left="0" w:firstLine="709"/>
        <w:jc w:val="both"/>
        <w:rPr>
          <w:color w:val="000000"/>
          <w:sz w:val="24"/>
          <w:szCs w:val="24"/>
          <w:lang w:val="ru-RU"/>
        </w:rPr>
      </w:pPr>
      <w:r w:rsidRPr="00425EE5">
        <w:rPr>
          <w:color w:val="000000"/>
          <w:sz w:val="24"/>
          <w:szCs w:val="24"/>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682F05" w:rsidRPr="00425EE5" w:rsidRDefault="00682F05" w:rsidP="00163C0F">
      <w:pPr>
        <w:widowControl w:val="0"/>
        <w:numPr>
          <w:ilvl w:val="1"/>
          <w:numId w:val="11"/>
        </w:numPr>
        <w:shd w:val="clear" w:color="auto" w:fill="FFFFFF"/>
        <w:tabs>
          <w:tab w:val="left" w:pos="1134"/>
        </w:tabs>
        <w:autoSpaceDE w:val="0"/>
        <w:autoSpaceDN w:val="0"/>
        <w:ind w:left="0" w:firstLine="709"/>
        <w:jc w:val="both"/>
        <w:rPr>
          <w:color w:val="000000"/>
          <w:sz w:val="24"/>
          <w:szCs w:val="24"/>
          <w:lang w:val="ru-RU"/>
        </w:rPr>
      </w:pPr>
      <w:r w:rsidRPr="00425EE5">
        <w:rPr>
          <w:color w:val="000000"/>
          <w:sz w:val="24"/>
          <w:szCs w:val="24"/>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rsidR="00682F05" w:rsidRPr="00425EE5" w:rsidRDefault="00682F05" w:rsidP="00EC3ABE">
      <w:pPr>
        <w:shd w:val="clear" w:color="auto" w:fill="FFFFFF"/>
        <w:tabs>
          <w:tab w:val="num" w:pos="567"/>
          <w:tab w:val="left" w:pos="1134"/>
        </w:tabs>
        <w:ind w:firstLine="709"/>
        <w:jc w:val="both"/>
        <w:rPr>
          <w:color w:val="000000"/>
          <w:sz w:val="24"/>
          <w:szCs w:val="24"/>
          <w:lang w:val="ru-RU"/>
        </w:rPr>
      </w:pPr>
    </w:p>
    <w:p w:rsidR="00682F05" w:rsidRPr="00425EE5" w:rsidRDefault="00682F05" w:rsidP="00163C0F">
      <w:pPr>
        <w:widowControl w:val="0"/>
        <w:numPr>
          <w:ilvl w:val="0"/>
          <w:numId w:val="11"/>
        </w:numPr>
        <w:shd w:val="clear" w:color="auto" w:fill="FFFFFF"/>
        <w:tabs>
          <w:tab w:val="left" w:pos="1190"/>
        </w:tabs>
        <w:autoSpaceDE w:val="0"/>
        <w:autoSpaceDN w:val="0"/>
        <w:ind w:left="0" w:firstLine="709"/>
        <w:jc w:val="center"/>
        <w:rPr>
          <w:b/>
          <w:color w:val="000000"/>
          <w:sz w:val="24"/>
          <w:szCs w:val="24"/>
        </w:rPr>
      </w:pPr>
      <w:r w:rsidRPr="00425EE5">
        <w:rPr>
          <w:b/>
          <w:color w:val="000000"/>
          <w:sz w:val="24"/>
          <w:szCs w:val="24"/>
          <w:lang w:val="ru-RU"/>
        </w:rPr>
        <w:t>РАЗРЕШЕНИЕ СПОРОВ</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Все споры, возникшие из настоящего Договора или касающиеся настоящего Договора, Стороны обязуются разрешать путем переговоров.</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682F05" w:rsidRPr="00425EE5" w:rsidRDefault="00682F05" w:rsidP="00EC3ABE">
      <w:pPr>
        <w:shd w:val="clear" w:color="auto" w:fill="FFFFFF"/>
        <w:tabs>
          <w:tab w:val="left" w:pos="1190"/>
        </w:tabs>
        <w:ind w:firstLine="709"/>
        <w:jc w:val="both"/>
        <w:rPr>
          <w:color w:val="000000"/>
          <w:sz w:val="24"/>
          <w:szCs w:val="24"/>
          <w:lang w:val="ru-RU"/>
        </w:rPr>
      </w:pPr>
    </w:p>
    <w:p w:rsidR="00682F05" w:rsidRPr="00425EE5" w:rsidRDefault="00682F05" w:rsidP="00163C0F">
      <w:pPr>
        <w:widowControl w:val="0"/>
        <w:numPr>
          <w:ilvl w:val="0"/>
          <w:numId w:val="11"/>
        </w:numPr>
        <w:shd w:val="clear" w:color="auto" w:fill="FFFFFF"/>
        <w:autoSpaceDE w:val="0"/>
        <w:autoSpaceDN w:val="0"/>
        <w:ind w:left="0" w:firstLine="709"/>
        <w:jc w:val="center"/>
        <w:rPr>
          <w:b/>
          <w:bCs/>
          <w:color w:val="000000"/>
          <w:sz w:val="24"/>
          <w:szCs w:val="24"/>
        </w:rPr>
      </w:pPr>
      <w:r w:rsidRPr="00425EE5">
        <w:rPr>
          <w:b/>
          <w:bCs/>
          <w:color w:val="000000"/>
          <w:sz w:val="24"/>
          <w:szCs w:val="24"/>
          <w:lang w:val="ru-RU"/>
        </w:rPr>
        <w:t>ОСНОВАНИЯ РАСТОРЖЕНИЯ ДОГОВОРОВ</w:t>
      </w:r>
    </w:p>
    <w:p w:rsidR="00682F05" w:rsidRPr="00425EE5" w:rsidRDefault="00682F05" w:rsidP="00163C0F">
      <w:pPr>
        <w:widowControl w:val="0"/>
        <w:numPr>
          <w:ilvl w:val="1"/>
          <w:numId w:val="11"/>
        </w:numPr>
        <w:shd w:val="clear" w:color="auto" w:fill="FFFFFF"/>
        <w:autoSpaceDE w:val="0"/>
        <w:autoSpaceDN w:val="0"/>
        <w:ind w:left="0" w:firstLine="709"/>
        <w:jc w:val="both"/>
        <w:rPr>
          <w:color w:val="000000"/>
          <w:sz w:val="24"/>
          <w:szCs w:val="24"/>
          <w:lang w:val="ru-RU"/>
        </w:rPr>
      </w:pPr>
      <w:r w:rsidRPr="00425EE5">
        <w:rPr>
          <w:color w:val="000000"/>
          <w:sz w:val="24"/>
          <w:szCs w:val="24"/>
          <w:lang w:val="ru-RU"/>
        </w:rPr>
        <w:t>Покупатель вправе в одностороннем порядке отказаться от исполнения настоящего Договора в следующих случаях:</w:t>
      </w:r>
    </w:p>
    <w:p w:rsidR="00682F05" w:rsidRPr="00425EE5" w:rsidRDefault="00682F05" w:rsidP="00163C0F">
      <w:pPr>
        <w:widowControl w:val="0"/>
        <w:numPr>
          <w:ilvl w:val="2"/>
          <w:numId w:val="11"/>
        </w:numPr>
        <w:shd w:val="clear" w:color="auto" w:fill="FFFFFF"/>
        <w:autoSpaceDE w:val="0"/>
        <w:autoSpaceDN w:val="0"/>
        <w:ind w:left="0" w:firstLine="709"/>
        <w:jc w:val="both"/>
        <w:rPr>
          <w:color w:val="000000"/>
          <w:sz w:val="24"/>
          <w:szCs w:val="24"/>
          <w:lang w:val="ru-RU"/>
        </w:rPr>
      </w:pPr>
      <w:r w:rsidRPr="00425EE5">
        <w:rPr>
          <w:color w:val="000000"/>
          <w:sz w:val="24"/>
          <w:szCs w:val="24"/>
          <w:lang w:val="ru-RU"/>
        </w:rPr>
        <w:t xml:space="preserve"> задержки Поставщиком выполнения обязательств по настоящему Договору более чем на 30 (тридцать) дней по причинам, не зависящим от Покупателя;</w:t>
      </w:r>
    </w:p>
    <w:p w:rsidR="00682F05" w:rsidRPr="00425EE5" w:rsidRDefault="00682F05" w:rsidP="00163C0F">
      <w:pPr>
        <w:widowControl w:val="0"/>
        <w:numPr>
          <w:ilvl w:val="2"/>
          <w:numId w:val="11"/>
        </w:numPr>
        <w:shd w:val="clear" w:color="auto" w:fill="FFFFFF"/>
        <w:autoSpaceDE w:val="0"/>
        <w:autoSpaceDN w:val="0"/>
        <w:ind w:left="0" w:firstLine="709"/>
        <w:jc w:val="both"/>
        <w:rPr>
          <w:color w:val="000000"/>
          <w:sz w:val="24"/>
          <w:szCs w:val="24"/>
          <w:lang w:val="ru-RU"/>
        </w:rPr>
      </w:pPr>
      <w:r w:rsidRPr="00425EE5">
        <w:rPr>
          <w:color w:val="000000"/>
          <w:sz w:val="24"/>
          <w:szCs w:val="24"/>
          <w:lang w:val="ru-RU"/>
        </w:rPr>
        <w:t xml:space="preserve"> 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682F05" w:rsidRPr="00425EE5" w:rsidRDefault="00682F05" w:rsidP="00163C0F">
      <w:pPr>
        <w:widowControl w:val="0"/>
        <w:numPr>
          <w:ilvl w:val="2"/>
          <w:numId w:val="11"/>
        </w:numPr>
        <w:shd w:val="clear" w:color="auto" w:fill="FFFFFF"/>
        <w:autoSpaceDE w:val="0"/>
        <w:autoSpaceDN w:val="0"/>
        <w:ind w:left="0" w:firstLine="709"/>
        <w:jc w:val="both"/>
        <w:rPr>
          <w:color w:val="000000"/>
          <w:sz w:val="24"/>
          <w:szCs w:val="24"/>
          <w:lang w:val="ru-RU"/>
        </w:rPr>
      </w:pPr>
      <w:r w:rsidRPr="00425EE5">
        <w:rPr>
          <w:color w:val="000000"/>
          <w:sz w:val="24"/>
          <w:szCs w:val="24"/>
          <w:lang w:val="ru-RU"/>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РФ;</w:t>
      </w:r>
    </w:p>
    <w:p w:rsidR="00682F05" w:rsidRPr="00425EE5" w:rsidRDefault="00682F05" w:rsidP="00163C0F">
      <w:pPr>
        <w:widowControl w:val="0"/>
        <w:numPr>
          <w:ilvl w:val="2"/>
          <w:numId w:val="11"/>
        </w:numPr>
        <w:shd w:val="clear" w:color="auto" w:fill="FFFFFF"/>
        <w:autoSpaceDE w:val="0"/>
        <w:autoSpaceDN w:val="0"/>
        <w:ind w:left="0" w:firstLine="709"/>
        <w:jc w:val="both"/>
        <w:rPr>
          <w:color w:val="000000"/>
          <w:sz w:val="24"/>
          <w:szCs w:val="24"/>
          <w:lang w:val="ru-RU"/>
        </w:rPr>
      </w:pPr>
      <w:r w:rsidRPr="00425EE5">
        <w:rPr>
          <w:color w:val="000000"/>
          <w:sz w:val="24"/>
          <w:szCs w:val="24"/>
          <w:lang w:val="ru-RU"/>
        </w:rPr>
        <w:t xml:space="preserve"> 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682F05" w:rsidRPr="00425EE5" w:rsidRDefault="00682F05" w:rsidP="00163C0F">
      <w:pPr>
        <w:widowControl w:val="0"/>
        <w:numPr>
          <w:ilvl w:val="1"/>
          <w:numId w:val="11"/>
        </w:numPr>
        <w:shd w:val="clear" w:color="auto" w:fill="FFFFFF"/>
        <w:autoSpaceDE w:val="0"/>
        <w:autoSpaceDN w:val="0"/>
        <w:ind w:left="0" w:firstLine="709"/>
        <w:jc w:val="both"/>
        <w:rPr>
          <w:color w:val="000000"/>
          <w:sz w:val="24"/>
          <w:szCs w:val="24"/>
          <w:lang w:val="ru-RU"/>
        </w:rPr>
      </w:pPr>
      <w:r w:rsidRPr="00425EE5">
        <w:rPr>
          <w:color w:val="000000"/>
          <w:sz w:val="24"/>
          <w:szCs w:val="24"/>
          <w:lang w:val="ru-RU"/>
        </w:rPr>
        <w:t>Уведомление о расторжении настоящего Договора должно быть направлено Поставщику посредством факсимильной / электронной связи не позднее, чем за 20 (двадцать) календарных дней до предполагаемой даты его расторжения с последующей досылкой.</w:t>
      </w:r>
    </w:p>
    <w:p w:rsidR="00682F05" w:rsidRPr="00425EE5" w:rsidRDefault="00682F05" w:rsidP="00163C0F">
      <w:pPr>
        <w:widowControl w:val="0"/>
        <w:numPr>
          <w:ilvl w:val="1"/>
          <w:numId w:val="11"/>
        </w:numPr>
        <w:shd w:val="clear" w:color="auto" w:fill="FFFFFF"/>
        <w:autoSpaceDE w:val="0"/>
        <w:autoSpaceDN w:val="0"/>
        <w:ind w:left="0" w:firstLine="709"/>
        <w:jc w:val="both"/>
        <w:rPr>
          <w:color w:val="000000"/>
          <w:sz w:val="24"/>
          <w:szCs w:val="24"/>
          <w:lang w:val="ru-RU"/>
        </w:rPr>
      </w:pPr>
      <w:r w:rsidRPr="00425EE5">
        <w:rPr>
          <w:color w:val="000000"/>
          <w:sz w:val="24"/>
          <w:szCs w:val="24"/>
          <w:lang w:val="ru-RU"/>
        </w:rPr>
        <w:t>Договор считается расторгнутым по основаниям, предусмотренным пунктом 12.1. настоящего Договора, с даты, указанной в уведомлении о расторжении настоящего Договора.</w:t>
      </w:r>
    </w:p>
    <w:p w:rsidR="00682F05" w:rsidRPr="00425EE5" w:rsidRDefault="00682F05" w:rsidP="00EC3ABE">
      <w:pPr>
        <w:shd w:val="clear" w:color="auto" w:fill="FFFFFF"/>
        <w:tabs>
          <w:tab w:val="left" w:pos="1190"/>
        </w:tabs>
        <w:ind w:firstLine="709"/>
        <w:jc w:val="both"/>
        <w:rPr>
          <w:color w:val="000000"/>
          <w:sz w:val="24"/>
          <w:szCs w:val="24"/>
          <w:lang w:val="ru-RU"/>
        </w:rPr>
      </w:pPr>
    </w:p>
    <w:p w:rsidR="00682F05" w:rsidRPr="00425EE5" w:rsidRDefault="00682F05" w:rsidP="00163C0F">
      <w:pPr>
        <w:widowControl w:val="0"/>
        <w:numPr>
          <w:ilvl w:val="0"/>
          <w:numId w:val="11"/>
        </w:numPr>
        <w:shd w:val="clear" w:color="auto" w:fill="FFFFFF"/>
        <w:tabs>
          <w:tab w:val="left" w:pos="1190"/>
        </w:tabs>
        <w:autoSpaceDE w:val="0"/>
        <w:autoSpaceDN w:val="0"/>
        <w:ind w:left="0" w:firstLine="709"/>
        <w:jc w:val="center"/>
        <w:rPr>
          <w:b/>
          <w:color w:val="000000"/>
          <w:sz w:val="24"/>
          <w:szCs w:val="24"/>
        </w:rPr>
      </w:pPr>
      <w:r w:rsidRPr="00425EE5">
        <w:rPr>
          <w:b/>
          <w:color w:val="000000"/>
          <w:sz w:val="24"/>
          <w:szCs w:val="24"/>
          <w:lang w:val="ru-RU"/>
        </w:rPr>
        <w:t>ЗАКЛЮЧИТЕЛЬНЫЕ ПОЛОЖЕНИЯ</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w:t>
      </w:r>
      <w:r w:rsidRPr="00425EE5">
        <w:rPr>
          <w:color w:val="000000"/>
          <w:sz w:val="24"/>
          <w:szCs w:val="24"/>
          <w:lang w:val="ru-RU"/>
        </w:rPr>
        <w:lastRenderedPageBreak/>
        <w:t>разглашению или передаче третьим лицам, как в период действия настоящего Договора, так и по окончании его действия в течение 3 (трех) лет.</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Поставщик не вправе передавать свои права и обязанности по настоящему Договору третьим лицам без письменного согласия Покупателя.</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 xml:space="preserve">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w:t>
      </w:r>
      <w:r w:rsidR="00392CD1" w:rsidRPr="00425EE5">
        <w:rPr>
          <w:color w:val="000000"/>
          <w:sz w:val="24"/>
          <w:szCs w:val="24"/>
          <w:lang w:val="ru-RU"/>
        </w:rPr>
        <w:t>2</w:t>
      </w:r>
      <w:r w:rsidRPr="00425EE5">
        <w:rPr>
          <w:color w:val="000000"/>
          <w:sz w:val="24"/>
          <w:szCs w:val="24"/>
          <w:lang w:val="ru-RU"/>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Настоящий Договор вступает в силу с даты подписания его Сторонами и действует до 31.</w:t>
      </w:r>
      <w:r w:rsidR="00624B1F" w:rsidRPr="00425EE5">
        <w:rPr>
          <w:color w:val="000000"/>
          <w:sz w:val="24"/>
          <w:szCs w:val="24"/>
          <w:lang w:val="ru-RU"/>
        </w:rPr>
        <w:t>12</w:t>
      </w:r>
      <w:r w:rsidRPr="00425EE5">
        <w:rPr>
          <w:color w:val="000000"/>
          <w:sz w:val="24"/>
          <w:szCs w:val="24"/>
          <w:lang w:val="ru-RU"/>
        </w:rPr>
        <w:t>.2021, а в части расчетов и гарантийных обязательств – до полного исполнения обязательств Сторонами.</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rsidR="00682F05" w:rsidRPr="00425EE5" w:rsidRDefault="00682F05" w:rsidP="00163C0F">
      <w:pPr>
        <w:widowControl w:val="0"/>
        <w:numPr>
          <w:ilvl w:val="1"/>
          <w:numId w:val="11"/>
        </w:numPr>
        <w:shd w:val="clear" w:color="auto" w:fill="FFFFFF"/>
        <w:tabs>
          <w:tab w:val="left" w:pos="720"/>
        </w:tabs>
        <w:autoSpaceDE w:val="0"/>
        <w:autoSpaceDN w:val="0"/>
        <w:ind w:left="0" w:firstLine="709"/>
        <w:jc w:val="both"/>
        <w:rPr>
          <w:color w:val="000000"/>
          <w:sz w:val="24"/>
          <w:szCs w:val="24"/>
          <w:lang w:val="ru-RU"/>
        </w:rPr>
      </w:pPr>
      <w:r w:rsidRPr="00425EE5">
        <w:rPr>
          <w:color w:val="000000"/>
          <w:sz w:val="24"/>
          <w:szCs w:val="24"/>
          <w:lang w:val="ru-RU"/>
        </w:rPr>
        <w:t>Договор составлен в 2 (двух) подлинных экземплярах, по одному для каждой из Сторон, имеющих равную юридическую силу.</w:t>
      </w:r>
    </w:p>
    <w:p w:rsidR="00521631" w:rsidRPr="00425EE5" w:rsidRDefault="00521631" w:rsidP="00EC3ABE">
      <w:pPr>
        <w:widowControl w:val="0"/>
        <w:shd w:val="clear" w:color="auto" w:fill="FFFFFF"/>
        <w:tabs>
          <w:tab w:val="left" w:pos="720"/>
        </w:tabs>
        <w:autoSpaceDE w:val="0"/>
        <w:autoSpaceDN w:val="0"/>
        <w:jc w:val="both"/>
        <w:rPr>
          <w:b/>
          <w:color w:val="000000"/>
          <w:sz w:val="24"/>
          <w:szCs w:val="24"/>
          <w:lang w:val="ru-RU"/>
        </w:rPr>
      </w:pPr>
    </w:p>
    <w:p w:rsidR="00521631" w:rsidRPr="00425EE5" w:rsidRDefault="00521631" w:rsidP="00163C0F">
      <w:pPr>
        <w:pStyle w:val="a9"/>
        <w:numPr>
          <w:ilvl w:val="0"/>
          <w:numId w:val="11"/>
        </w:numPr>
        <w:shd w:val="clear" w:color="auto" w:fill="FFFFFF"/>
        <w:tabs>
          <w:tab w:val="left" w:pos="720"/>
        </w:tabs>
        <w:ind w:left="0"/>
        <w:jc w:val="center"/>
        <w:rPr>
          <w:b/>
          <w:color w:val="000000"/>
          <w:sz w:val="24"/>
          <w:szCs w:val="24"/>
          <w:lang w:val="ru-RU"/>
        </w:rPr>
      </w:pPr>
      <w:r w:rsidRPr="00425EE5">
        <w:rPr>
          <w:b/>
          <w:color w:val="000000"/>
          <w:sz w:val="24"/>
          <w:szCs w:val="24"/>
          <w:lang w:val="ru-RU"/>
        </w:rPr>
        <w:t>НАЛОГОВАЯ ОГОВОРКА</w:t>
      </w:r>
    </w:p>
    <w:p w:rsidR="00521631" w:rsidRPr="00425EE5" w:rsidRDefault="005805B0" w:rsidP="00163C0F">
      <w:pPr>
        <w:pStyle w:val="a9"/>
        <w:numPr>
          <w:ilvl w:val="1"/>
          <w:numId w:val="11"/>
        </w:numPr>
        <w:ind w:left="0" w:firstLine="709"/>
        <w:jc w:val="both"/>
        <w:rPr>
          <w:color w:val="000000"/>
          <w:sz w:val="24"/>
          <w:szCs w:val="24"/>
          <w:lang w:val="ru-RU"/>
        </w:rPr>
      </w:pPr>
      <w:r w:rsidRPr="00425EE5">
        <w:rPr>
          <w:color w:val="000000"/>
          <w:sz w:val="24"/>
          <w:szCs w:val="24"/>
          <w:lang w:val="ru-RU"/>
        </w:rPr>
        <w:t>Поставщик</w:t>
      </w:r>
      <w:r w:rsidR="00521631" w:rsidRPr="00425EE5">
        <w:rPr>
          <w:color w:val="000000"/>
          <w:sz w:val="24"/>
          <w:szCs w:val="24"/>
          <w:lang w:val="ru-RU"/>
        </w:rPr>
        <w:t xml:space="preserve"> заверяет </w:t>
      </w:r>
      <w:r w:rsidRPr="00425EE5">
        <w:rPr>
          <w:color w:val="000000"/>
          <w:sz w:val="24"/>
          <w:szCs w:val="24"/>
          <w:lang w:val="ru-RU"/>
        </w:rPr>
        <w:t>Покупателя</w:t>
      </w:r>
      <w:r w:rsidR="00521631" w:rsidRPr="00425EE5">
        <w:rPr>
          <w:color w:val="000000"/>
          <w:sz w:val="24"/>
          <w:szCs w:val="24"/>
          <w:lang w:val="ru-RU"/>
        </w:rPr>
        <w:t>, что на момент заключения Договора и в течение всего времени его действия:</w:t>
      </w:r>
    </w:p>
    <w:p w:rsidR="00521631" w:rsidRPr="00425EE5" w:rsidRDefault="00521631" w:rsidP="00163C0F">
      <w:pPr>
        <w:numPr>
          <w:ilvl w:val="0"/>
          <w:numId w:val="12"/>
        </w:numPr>
        <w:tabs>
          <w:tab w:val="num" w:pos="0"/>
          <w:tab w:val="left" w:pos="1276"/>
        </w:tabs>
        <w:ind w:left="0" w:firstLine="709"/>
        <w:contextualSpacing/>
        <w:jc w:val="both"/>
        <w:rPr>
          <w:color w:val="000000"/>
          <w:sz w:val="24"/>
          <w:szCs w:val="24"/>
          <w:lang w:val="ru-RU"/>
        </w:rPr>
      </w:pPr>
      <w:r w:rsidRPr="00425EE5">
        <w:rPr>
          <w:color w:val="000000"/>
          <w:sz w:val="24"/>
          <w:szCs w:val="24"/>
          <w:lang w:val="ru-RU"/>
        </w:rPr>
        <w:t xml:space="preserve">работники и иные физические лица, привлекаемые </w:t>
      </w:r>
      <w:r w:rsidR="000D075A" w:rsidRPr="00425EE5">
        <w:rPr>
          <w:color w:val="000000"/>
          <w:sz w:val="24"/>
          <w:szCs w:val="24"/>
          <w:lang w:val="ru-RU"/>
        </w:rPr>
        <w:t>Поставщиком</w:t>
      </w:r>
      <w:r w:rsidR="000D075A" w:rsidRPr="00425EE5">
        <w:rPr>
          <w:i/>
          <w:color w:val="000000"/>
          <w:sz w:val="24"/>
          <w:szCs w:val="24"/>
          <w:lang w:val="ru-RU"/>
        </w:rPr>
        <w:t xml:space="preserve"> </w:t>
      </w:r>
      <w:r w:rsidRPr="00425EE5">
        <w:rPr>
          <w:color w:val="000000"/>
          <w:sz w:val="24"/>
          <w:szCs w:val="24"/>
          <w:lang w:val="ru-RU"/>
        </w:rPr>
        <w:t xml:space="preserve">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521631" w:rsidRPr="00425EE5" w:rsidRDefault="00521631" w:rsidP="00163C0F">
      <w:pPr>
        <w:numPr>
          <w:ilvl w:val="0"/>
          <w:numId w:val="12"/>
        </w:numPr>
        <w:tabs>
          <w:tab w:val="num" w:pos="0"/>
          <w:tab w:val="left" w:pos="1276"/>
        </w:tabs>
        <w:ind w:left="0" w:firstLine="709"/>
        <w:contextualSpacing/>
        <w:jc w:val="both"/>
        <w:rPr>
          <w:color w:val="000000"/>
          <w:sz w:val="24"/>
          <w:szCs w:val="24"/>
          <w:lang w:val="ru-RU"/>
        </w:rPr>
      </w:pPr>
      <w:r w:rsidRPr="00425EE5">
        <w:rPr>
          <w:color w:val="000000"/>
          <w:sz w:val="24"/>
          <w:szCs w:val="24"/>
          <w:lang w:val="ru-RU"/>
        </w:rPr>
        <w:t>заключение и исполнение настоящего Договора не противоречит и не представляет собой нарушения какого-либо иного обязательства</w:t>
      </w:r>
      <w:r w:rsidR="000D075A" w:rsidRPr="00425EE5">
        <w:rPr>
          <w:color w:val="000000"/>
          <w:sz w:val="24"/>
          <w:szCs w:val="24"/>
          <w:lang w:val="ru-RU"/>
        </w:rPr>
        <w:t xml:space="preserve"> Поставщика</w:t>
      </w:r>
      <w:r w:rsidRPr="00425EE5">
        <w:rPr>
          <w:color w:val="000000"/>
          <w:sz w:val="24"/>
          <w:szCs w:val="24"/>
          <w:lang w:val="ru-RU"/>
        </w:rPr>
        <w:t>, проистекающего из какой-либо сделки или иного основания;</w:t>
      </w:r>
    </w:p>
    <w:p w:rsidR="00521631" w:rsidRPr="00425EE5" w:rsidRDefault="000D075A" w:rsidP="00163C0F">
      <w:pPr>
        <w:numPr>
          <w:ilvl w:val="0"/>
          <w:numId w:val="12"/>
        </w:numPr>
        <w:tabs>
          <w:tab w:val="num" w:pos="0"/>
          <w:tab w:val="left" w:pos="1276"/>
        </w:tabs>
        <w:ind w:left="0" w:firstLine="709"/>
        <w:contextualSpacing/>
        <w:jc w:val="both"/>
        <w:rPr>
          <w:color w:val="000000"/>
          <w:sz w:val="24"/>
          <w:szCs w:val="24"/>
          <w:lang w:val="ru-RU"/>
        </w:rPr>
      </w:pPr>
      <w:r w:rsidRPr="00425EE5">
        <w:rPr>
          <w:color w:val="000000"/>
          <w:sz w:val="24"/>
          <w:szCs w:val="24"/>
          <w:lang w:val="ru-RU"/>
        </w:rPr>
        <w:t>Поставщик</w:t>
      </w:r>
      <w:r w:rsidRPr="00425EE5">
        <w:rPr>
          <w:i/>
          <w:color w:val="000000"/>
          <w:sz w:val="24"/>
          <w:szCs w:val="24"/>
          <w:lang w:val="ru-RU"/>
        </w:rPr>
        <w:t xml:space="preserve"> </w:t>
      </w:r>
      <w:r w:rsidR="00521631" w:rsidRPr="00425EE5">
        <w:rPr>
          <w:color w:val="000000"/>
          <w:sz w:val="24"/>
          <w:szCs w:val="24"/>
          <w:lang w:val="ru-RU"/>
        </w:rPr>
        <w:t xml:space="preserve">является платежеспособным и состоятельным. Термины «платежеспособный и состоятельный» для целей настоящей Статьи означает: 1) что чистые активы </w:t>
      </w:r>
      <w:r w:rsidRPr="00425EE5">
        <w:rPr>
          <w:color w:val="000000"/>
          <w:sz w:val="24"/>
          <w:szCs w:val="24"/>
          <w:lang w:val="ru-RU"/>
        </w:rPr>
        <w:t>Поставщика</w:t>
      </w:r>
      <w:r w:rsidRPr="00425EE5">
        <w:rPr>
          <w:i/>
          <w:color w:val="000000"/>
          <w:sz w:val="24"/>
          <w:szCs w:val="24"/>
          <w:lang w:val="ru-RU"/>
        </w:rPr>
        <w:t xml:space="preserve"> </w:t>
      </w:r>
      <w:r w:rsidR="00521631" w:rsidRPr="00425EE5">
        <w:rPr>
          <w:color w:val="000000"/>
          <w:sz w:val="24"/>
          <w:szCs w:val="24"/>
          <w:lang w:val="ru-RU"/>
        </w:rPr>
        <w:t xml:space="preserve">составляют положительную величину, превышающую размер его уставного капитала; 2) </w:t>
      </w:r>
      <w:r w:rsidRPr="00425EE5">
        <w:rPr>
          <w:color w:val="000000"/>
          <w:sz w:val="24"/>
          <w:szCs w:val="24"/>
          <w:lang w:val="ru-RU"/>
        </w:rPr>
        <w:t xml:space="preserve">Поставщик </w:t>
      </w:r>
      <w:r w:rsidR="00521631" w:rsidRPr="00425EE5">
        <w:rPr>
          <w:color w:val="000000"/>
          <w:sz w:val="24"/>
          <w:szCs w:val="24"/>
          <w:lang w:val="ru-RU"/>
        </w:rPr>
        <w:t xml:space="preserve">способен надлежащим образом исполнять свои </w:t>
      </w:r>
      <w:r w:rsidR="00521631" w:rsidRPr="00425EE5">
        <w:rPr>
          <w:color w:val="000000"/>
          <w:sz w:val="24"/>
          <w:szCs w:val="24"/>
          <w:lang w:val="ru-RU"/>
        </w:rPr>
        <w:lastRenderedPageBreak/>
        <w:t xml:space="preserve">обязательства по мере того, как такие обязательства становятся обязательными к исполнению; 3) </w:t>
      </w:r>
      <w:r w:rsidRPr="00425EE5">
        <w:rPr>
          <w:color w:val="000000"/>
          <w:sz w:val="24"/>
          <w:szCs w:val="24"/>
          <w:lang w:val="ru-RU"/>
        </w:rPr>
        <w:t xml:space="preserve">Поставщик </w:t>
      </w:r>
      <w:r w:rsidR="00521631" w:rsidRPr="00425EE5">
        <w:rPr>
          <w:color w:val="000000"/>
          <w:sz w:val="24"/>
          <w:szCs w:val="24"/>
          <w:lang w:val="ru-RU"/>
        </w:rPr>
        <w:t xml:space="preserve">не имеет намерения принимать на себя обязательства, исполнение которых он не мог бы осуществить надлежащим образом; 4) в отношении </w:t>
      </w:r>
      <w:r w:rsidRPr="00425EE5">
        <w:rPr>
          <w:color w:val="000000"/>
          <w:sz w:val="24"/>
          <w:szCs w:val="24"/>
          <w:lang w:val="ru-RU"/>
        </w:rPr>
        <w:t>Поставщика</w:t>
      </w:r>
      <w:r w:rsidRPr="00425EE5">
        <w:rPr>
          <w:i/>
          <w:color w:val="000000"/>
          <w:sz w:val="24"/>
          <w:szCs w:val="24"/>
          <w:lang w:val="ru-RU"/>
        </w:rPr>
        <w:t xml:space="preserve"> </w:t>
      </w:r>
      <w:r w:rsidR="00521631" w:rsidRPr="00425EE5">
        <w:rPr>
          <w:color w:val="000000"/>
          <w:sz w:val="24"/>
          <w:szCs w:val="24"/>
          <w:lang w:val="ru-RU"/>
        </w:rPr>
        <w:t>не имеется возбужденного дела о банкротстве, включая процедуру наблюдения, финансового оздоровления, внешнего управления, конкурсного производства; 5)</w:t>
      </w:r>
      <w:r w:rsidRPr="00425EE5">
        <w:rPr>
          <w:color w:val="000000"/>
          <w:sz w:val="24"/>
          <w:szCs w:val="24"/>
          <w:lang w:val="ru-RU"/>
        </w:rPr>
        <w:t xml:space="preserve"> Поставщик</w:t>
      </w:r>
      <w:r w:rsidR="00521631" w:rsidRPr="00425EE5">
        <w:rPr>
          <w:i/>
          <w:color w:val="000000"/>
          <w:sz w:val="24"/>
          <w:szCs w:val="24"/>
          <w:lang w:val="ru-RU"/>
        </w:rPr>
        <w:t xml:space="preserve">                </w:t>
      </w:r>
      <w:r w:rsidR="00521631" w:rsidRPr="00425EE5">
        <w:rPr>
          <w:color w:val="000000"/>
          <w:sz w:val="24"/>
          <w:szCs w:val="24"/>
          <w:lang w:val="ru-RU"/>
        </w:rPr>
        <w:t xml:space="preserve"> не располагает сведениями о факте подачи кредитором или намерении кредитора подать в отношении </w:t>
      </w:r>
      <w:r w:rsidRPr="00425EE5">
        <w:rPr>
          <w:color w:val="000000"/>
          <w:sz w:val="24"/>
          <w:szCs w:val="24"/>
          <w:lang w:val="ru-RU"/>
        </w:rPr>
        <w:t>Поставщика</w:t>
      </w:r>
      <w:r w:rsidRPr="00425EE5">
        <w:rPr>
          <w:i/>
          <w:color w:val="000000"/>
          <w:sz w:val="24"/>
          <w:szCs w:val="24"/>
          <w:lang w:val="ru-RU"/>
        </w:rPr>
        <w:t xml:space="preserve"> </w:t>
      </w:r>
      <w:r w:rsidR="00521631" w:rsidRPr="00425EE5">
        <w:rPr>
          <w:color w:val="000000"/>
          <w:sz w:val="24"/>
          <w:szCs w:val="24"/>
          <w:lang w:val="ru-RU"/>
        </w:rPr>
        <w:t>заявление о признании его банкротом;</w:t>
      </w:r>
    </w:p>
    <w:p w:rsidR="00521631" w:rsidRPr="00425EE5" w:rsidRDefault="000D075A" w:rsidP="00163C0F">
      <w:pPr>
        <w:numPr>
          <w:ilvl w:val="0"/>
          <w:numId w:val="12"/>
        </w:numPr>
        <w:tabs>
          <w:tab w:val="num" w:pos="0"/>
          <w:tab w:val="left" w:pos="1276"/>
        </w:tabs>
        <w:ind w:left="0" w:firstLine="709"/>
        <w:contextualSpacing/>
        <w:jc w:val="both"/>
        <w:rPr>
          <w:color w:val="000000"/>
          <w:sz w:val="24"/>
          <w:szCs w:val="24"/>
          <w:lang w:val="ru-RU"/>
        </w:rPr>
      </w:pPr>
      <w:r w:rsidRPr="00425EE5">
        <w:rPr>
          <w:color w:val="000000"/>
          <w:sz w:val="24"/>
          <w:szCs w:val="24"/>
          <w:lang w:val="ru-RU"/>
        </w:rPr>
        <w:t>Поставщик</w:t>
      </w:r>
      <w:r w:rsidRPr="00425EE5">
        <w:rPr>
          <w:i/>
          <w:color w:val="000000"/>
          <w:sz w:val="24"/>
          <w:szCs w:val="24"/>
          <w:lang w:val="ru-RU"/>
        </w:rPr>
        <w:t xml:space="preserve"> </w:t>
      </w:r>
      <w:r w:rsidR="00521631" w:rsidRPr="00425EE5">
        <w:rPr>
          <w:color w:val="000000"/>
          <w:sz w:val="24"/>
          <w:szCs w:val="24"/>
          <w:lang w:val="ru-RU"/>
        </w:rPr>
        <w:t xml:space="preserve">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rsidR="00521631" w:rsidRPr="00425EE5" w:rsidRDefault="000D075A" w:rsidP="00163C0F">
      <w:pPr>
        <w:numPr>
          <w:ilvl w:val="0"/>
          <w:numId w:val="12"/>
        </w:numPr>
        <w:tabs>
          <w:tab w:val="num" w:pos="0"/>
          <w:tab w:val="left" w:pos="1276"/>
        </w:tabs>
        <w:ind w:left="0" w:firstLine="709"/>
        <w:contextualSpacing/>
        <w:jc w:val="both"/>
        <w:rPr>
          <w:color w:val="000000"/>
          <w:sz w:val="24"/>
          <w:szCs w:val="24"/>
          <w:lang w:val="ru-RU"/>
        </w:rPr>
      </w:pPr>
      <w:r w:rsidRPr="00425EE5">
        <w:rPr>
          <w:color w:val="000000"/>
          <w:sz w:val="24"/>
          <w:szCs w:val="24"/>
          <w:lang w:val="ru-RU"/>
        </w:rPr>
        <w:t>Поставщик</w:t>
      </w:r>
      <w:r w:rsidR="00521631" w:rsidRPr="00425EE5">
        <w:rPr>
          <w:color w:val="000000"/>
          <w:sz w:val="24"/>
          <w:szCs w:val="24"/>
          <w:lang w:val="ru-RU"/>
        </w:rPr>
        <w:t>, а также привлекаемые в целях исполнения настоящего договора соисполнители / субподрядчики являются добросовестными налогоплательщиками.</w:t>
      </w:r>
    </w:p>
    <w:p w:rsidR="00521631" w:rsidRPr="00425EE5" w:rsidRDefault="000D075A" w:rsidP="00163C0F">
      <w:pPr>
        <w:numPr>
          <w:ilvl w:val="0"/>
          <w:numId w:val="12"/>
        </w:numPr>
        <w:tabs>
          <w:tab w:val="num" w:pos="0"/>
          <w:tab w:val="left" w:pos="1276"/>
        </w:tabs>
        <w:ind w:left="0" w:firstLine="709"/>
        <w:contextualSpacing/>
        <w:jc w:val="both"/>
        <w:rPr>
          <w:color w:val="000000"/>
          <w:sz w:val="24"/>
          <w:szCs w:val="24"/>
          <w:lang w:val="ru-RU"/>
        </w:rPr>
      </w:pPr>
      <w:r w:rsidRPr="00425EE5">
        <w:rPr>
          <w:color w:val="000000"/>
          <w:sz w:val="24"/>
          <w:szCs w:val="24"/>
          <w:lang w:val="ru-RU"/>
        </w:rPr>
        <w:t>Поставщик</w:t>
      </w:r>
      <w:r w:rsidR="00521631" w:rsidRPr="00425EE5">
        <w:rPr>
          <w:color w:val="000000"/>
          <w:sz w:val="24"/>
          <w:szCs w:val="24"/>
          <w:lang w:val="ru-RU"/>
        </w:rPr>
        <w:t>, а также привлекаемые в целях исполнения настоящего договора соисполнители / 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521631" w:rsidRPr="00425EE5" w:rsidRDefault="00521631" w:rsidP="00163C0F">
      <w:pPr>
        <w:numPr>
          <w:ilvl w:val="0"/>
          <w:numId w:val="12"/>
        </w:numPr>
        <w:tabs>
          <w:tab w:val="num" w:pos="0"/>
          <w:tab w:val="left" w:pos="1276"/>
        </w:tabs>
        <w:ind w:left="0" w:firstLine="709"/>
        <w:contextualSpacing/>
        <w:jc w:val="both"/>
        <w:rPr>
          <w:color w:val="000000"/>
          <w:sz w:val="24"/>
          <w:szCs w:val="24"/>
          <w:lang w:val="ru-RU"/>
        </w:rPr>
      </w:pPr>
      <w:r w:rsidRPr="00425EE5">
        <w:rPr>
          <w:color w:val="000000"/>
          <w:sz w:val="24"/>
          <w:szCs w:val="24"/>
          <w:lang w:val="ru-RU"/>
        </w:rPr>
        <w:t xml:space="preserve">в отношении каждого привлекаемого </w:t>
      </w:r>
      <w:r w:rsidR="000D075A" w:rsidRPr="00425EE5">
        <w:rPr>
          <w:color w:val="000000"/>
          <w:sz w:val="24"/>
          <w:szCs w:val="24"/>
          <w:lang w:val="ru-RU"/>
        </w:rPr>
        <w:t>Поставщиком</w:t>
      </w:r>
      <w:r w:rsidR="000D075A" w:rsidRPr="00425EE5">
        <w:rPr>
          <w:i/>
          <w:color w:val="000000"/>
          <w:sz w:val="24"/>
          <w:szCs w:val="24"/>
          <w:lang w:val="ru-RU"/>
        </w:rPr>
        <w:t xml:space="preserve"> </w:t>
      </w:r>
      <w:r w:rsidRPr="00425EE5">
        <w:rPr>
          <w:color w:val="000000"/>
          <w:sz w:val="24"/>
          <w:szCs w:val="24"/>
          <w:lang w:val="ru-RU"/>
        </w:rPr>
        <w:t xml:space="preserve">соисполнителя / субподрядчика </w:t>
      </w:r>
      <w:r w:rsidR="000D075A" w:rsidRPr="00425EE5">
        <w:rPr>
          <w:color w:val="000000"/>
          <w:sz w:val="24"/>
          <w:szCs w:val="24"/>
          <w:lang w:val="ru-RU"/>
        </w:rPr>
        <w:t>Поставщик</w:t>
      </w:r>
      <w:r w:rsidR="000D075A" w:rsidRPr="00425EE5">
        <w:rPr>
          <w:i/>
          <w:color w:val="000000"/>
          <w:sz w:val="24"/>
          <w:szCs w:val="24"/>
          <w:lang w:val="ru-RU"/>
        </w:rPr>
        <w:t xml:space="preserve"> </w:t>
      </w:r>
      <w:r w:rsidRPr="00425EE5">
        <w:rPr>
          <w:color w:val="000000"/>
          <w:sz w:val="24"/>
          <w:szCs w:val="24"/>
          <w:lang w:val="ru-RU"/>
        </w:rPr>
        <w:t>запросит и изучит информацию и документы (аналогичные информации и документам, запрошенным АО «</w:t>
      </w:r>
      <w:r w:rsidR="007C1B18" w:rsidRPr="007C1B18">
        <w:rPr>
          <w:color w:val="000000"/>
          <w:sz w:val="24"/>
          <w:szCs w:val="24"/>
          <w:lang w:val="ru-RU"/>
        </w:rPr>
        <w:t>Томскэнергосбыт» у</w:t>
      </w:r>
      <w:r w:rsidR="000D075A" w:rsidRPr="007C1B18">
        <w:rPr>
          <w:color w:val="000000"/>
          <w:sz w:val="24"/>
          <w:szCs w:val="24"/>
          <w:lang w:val="ru-RU"/>
        </w:rPr>
        <w:t xml:space="preserve"> Поставщика</w:t>
      </w:r>
      <w:r w:rsidRPr="00425EE5">
        <w:rPr>
          <w:color w:val="000000"/>
          <w:sz w:val="24"/>
          <w:szCs w:val="24"/>
          <w:lang w:val="ru-RU"/>
        </w:rPr>
        <w:t xml:space="preserve">), достаточные для вывода о том, что порядок исчисления и уплаты налогов таким соисполнителем / субподрядчиком соответствует требованиям действующего налогового законодательства; </w:t>
      </w:r>
    </w:p>
    <w:p w:rsidR="00521631" w:rsidRPr="00425EE5" w:rsidRDefault="000D075A" w:rsidP="00163C0F">
      <w:pPr>
        <w:numPr>
          <w:ilvl w:val="0"/>
          <w:numId w:val="12"/>
        </w:numPr>
        <w:tabs>
          <w:tab w:val="num" w:pos="0"/>
          <w:tab w:val="left" w:pos="1276"/>
        </w:tabs>
        <w:ind w:left="0" w:firstLine="709"/>
        <w:contextualSpacing/>
        <w:jc w:val="both"/>
        <w:rPr>
          <w:color w:val="000000"/>
          <w:sz w:val="24"/>
          <w:szCs w:val="24"/>
          <w:lang w:val="ru-RU"/>
        </w:rPr>
      </w:pPr>
      <w:r w:rsidRPr="00425EE5">
        <w:rPr>
          <w:color w:val="000000"/>
          <w:sz w:val="24"/>
          <w:szCs w:val="24"/>
          <w:lang w:val="ru-RU"/>
        </w:rPr>
        <w:t>Поставщик</w:t>
      </w:r>
      <w:r w:rsidRPr="00425EE5">
        <w:rPr>
          <w:i/>
          <w:color w:val="000000"/>
          <w:sz w:val="24"/>
          <w:szCs w:val="24"/>
          <w:lang w:val="ru-RU"/>
        </w:rPr>
        <w:t xml:space="preserve"> </w:t>
      </w:r>
      <w:r w:rsidR="00521631" w:rsidRPr="00425EE5">
        <w:rPr>
          <w:color w:val="000000"/>
          <w:sz w:val="24"/>
          <w:szCs w:val="24"/>
          <w:lang w:val="ru-RU"/>
        </w:rPr>
        <w:t>располагает необходимыми документами, свидетельствующими о том, что порядок исчисления и уплаты налогов таким соисполнителем / субподрядчиком соответствует требованиям действующего налогового законодательства.</w:t>
      </w:r>
    </w:p>
    <w:p w:rsidR="00521631" w:rsidRPr="00425EE5" w:rsidRDefault="00163C0F" w:rsidP="00163C0F">
      <w:pPr>
        <w:tabs>
          <w:tab w:val="num" w:pos="0"/>
          <w:tab w:val="left" w:pos="851"/>
          <w:tab w:val="left" w:pos="1276"/>
        </w:tabs>
        <w:ind w:firstLine="709"/>
        <w:contextualSpacing/>
        <w:jc w:val="both"/>
        <w:rPr>
          <w:color w:val="000000"/>
          <w:sz w:val="24"/>
          <w:szCs w:val="24"/>
          <w:lang w:val="ru-RU"/>
        </w:rPr>
      </w:pPr>
      <w:r w:rsidRPr="00425EE5">
        <w:rPr>
          <w:color w:val="000000"/>
          <w:sz w:val="24"/>
          <w:szCs w:val="24"/>
          <w:lang w:val="ru-RU"/>
        </w:rPr>
        <w:t>14</w:t>
      </w:r>
      <w:r w:rsidR="00521631" w:rsidRPr="00425EE5">
        <w:rPr>
          <w:color w:val="000000"/>
          <w:sz w:val="24"/>
          <w:szCs w:val="24"/>
          <w:lang w:val="ru-RU"/>
        </w:rPr>
        <w:t>.2. 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521631" w:rsidRPr="00425EE5" w:rsidRDefault="00521631" w:rsidP="00163C0F">
      <w:pPr>
        <w:numPr>
          <w:ilvl w:val="0"/>
          <w:numId w:val="13"/>
        </w:numPr>
        <w:tabs>
          <w:tab w:val="num" w:pos="0"/>
          <w:tab w:val="left" w:pos="1276"/>
        </w:tabs>
        <w:ind w:left="0" w:firstLine="709"/>
        <w:contextualSpacing/>
        <w:jc w:val="both"/>
        <w:rPr>
          <w:color w:val="000000"/>
          <w:sz w:val="24"/>
          <w:szCs w:val="24"/>
          <w:lang w:val="ru-RU"/>
        </w:rPr>
      </w:pPr>
      <w:r w:rsidRPr="00425EE5">
        <w:rPr>
          <w:color w:val="000000"/>
          <w:sz w:val="24"/>
          <w:szCs w:val="24"/>
          <w:lang w:val="ru-RU"/>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rsidR="00521631" w:rsidRPr="00425EE5" w:rsidRDefault="00521631" w:rsidP="00163C0F">
      <w:pPr>
        <w:numPr>
          <w:ilvl w:val="0"/>
          <w:numId w:val="13"/>
        </w:numPr>
        <w:tabs>
          <w:tab w:val="num" w:pos="0"/>
          <w:tab w:val="left" w:pos="1276"/>
        </w:tabs>
        <w:ind w:left="0" w:firstLine="709"/>
        <w:contextualSpacing/>
        <w:jc w:val="both"/>
        <w:rPr>
          <w:color w:val="000000"/>
          <w:sz w:val="24"/>
          <w:szCs w:val="24"/>
          <w:lang w:val="ru-RU"/>
        </w:rPr>
      </w:pPr>
      <w:r w:rsidRPr="00425EE5">
        <w:rPr>
          <w:color w:val="000000"/>
          <w:sz w:val="24"/>
          <w:szCs w:val="24"/>
          <w:lang w:val="ru-RU"/>
        </w:rPr>
        <w:t>составляют сведения, на которые полагаются АО «Томскэнергосбыт» при заключении и исполнении настоящего Договора.</w:t>
      </w:r>
    </w:p>
    <w:p w:rsidR="00521631" w:rsidRPr="00425EE5" w:rsidRDefault="00521631" w:rsidP="00163C0F">
      <w:pPr>
        <w:tabs>
          <w:tab w:val="left" w:pos="460"/>
          <w:tab w:val="left" w:pos="993"/>
        </w:tabs>
        <w:ind w:firstLine="709"/>
        <w:contextualSpacing/>
        <w:jc w:val="both"/>
        <w:rPr>
          <w:rFonts w:eastAsia="Calibri"/>
          <w:color w:val="000000"/>
          <w:sz w:val="24"/>
          <w:szCs w:val="24"/>
          <w:lang w:val="ru-RU"/>
        </w:rPr>
      </w:pPr>
      <w:r w:rsidRPr="00425EE5">
        <w:rPr>
          <w:rFonts w:eastAsia="Calibri"/>
          <w:color w:val="000000"/>
          <w:sz w:val="24"/>
          <w:szCs w:val="24"/>
          <w:lang w:val="ru-RU"/>
        </w:rPr>
        <w:t xml:space="preserve"> </w:t>
      </w:r>
      <w:r w:rsidR="00163C0F" w:rsidRPr="00425EE5">
        <w:rPr>
          <w:rFonts w:eastAsia="Calibri"/>
          <w:color w:val="000000"/>
          <w:sz w:val="24"/>
          <w:szCs w:val="24"/>
          <w:lang w:val="ru-RU"/>
        </w:rPr>
        <w:t>14</w:t>
      </w:r>
      <w:r w:rsidRPr="00425EE5">
        <w:rPr>
          <w:rFonts w:eastAsia="Calibri"/>
          <w:color w:val="000000"/>
          <w:sz w:val="24"/>
          <w:szCs w:val="24"/>
          <w:lang w:val="ru-RU"/>
        </w:rPr>
        <w:t xml:space="preserve">.3. Стороны согласовали, что независимо от достоверности или недостоверности заверений об обстоятельствах, данных </w:t>
      </w:r>
      <w:r w:rsidR="000D075A" w:rsidRPr="00425EE5">
        <w:rPr>
          <w:color w:val="000000"/>
          <w:sz w:val="24"/>
          <w:szCs w:val="24"/>
          <w:lang w:val="ru-RU"/>
        </w:rPr>
        <w:t>Поставщиком</w:t>
      </w:r>
      <w:r w:rsidR="000D075A" w:rsidRPr="00425EE5">
        <w:rPr>
          <w:i/>
          <w:color w:val="000000"/>
          <w:sz w:val="24"/>
          <w:szCs w:val="24"/>
          <w:lang w:val="ru-RU"/>
        </w:rPr>
        <w:t xml:space="preserve"> </w:t>
      </w:r>
      <w:r w:rsidRPr="00425EE5">
        <w:rPr>
          <w:rFonts w:eastAsia="Calibri"/>
          <w:color w:val="000000"/>
          <w:sz w:val="24"/>
          <w:szCs w:val="24"/>
          <w:lang w:val="ru-RU"/>
        </w:rPr>
        <w:t xml:space="preserve">в соответствии с настоящим Договором, </w:t>
      </w:r>
      <w:r w:rsidR="000D075A" w:rsidRPr="00425EE5">
        <w:rPr>
          <w:color w:val="000000"/>
          <w:sz w:val="24"/>
          <w:szCs w:val="24"/>
          <w:lang w:val="ru-RU"/>
        </w:rPr>
        <w:t>Поставщик</w:t>
      </w:r>
      <w:r w:rsidR="000D075A" w:rsidRPr="00425EE5">
        <w:rPr>
          <w:i/>
          <w:color w:val="000000"/>
          <w:sz w:val="24"/>
          <w:szCs w:val="24"/>
          <w:lang w:val="ru-RU"/>
        </w:rPr>
        <w:t xml:space="preserve"> </w:t>
      </w:r>
      <w:r w:rsidRPr="00425EE5">
        <w:rPr>
          <w:rFonts w:eastAsia="Calibri"/>
          <w:color w:val="000000"/>
          <w:sz w:val="24"/>
          <w:szCs w:val="24"/>
          <w:lang w:val="ru-RU"/>
        </w:rPr>
        <w:t xml:space="preserve">обязуется возместить все возникшие у </w:t>
      </w:r>
      <w:r w:rsidRPr="00425EE5">
        <w:rPr>
          <w:color w:val="000000"/>
          <w:sz w:val="24"/>
          <w:szCs w:val="24"/>
          <w:lang w:val="ru-RU"/>
        </w:rPr>
        <w:t>АО «</w:t>
      </w:r>
      <w:r w:rsidR="007C1B18" w:rsidRPr="00425EE5">
        <w:rPr>
          <w:color w:val="000000"/>
          <w:sz w:val="24"/>
          <w:szCs w:val="24"/>
          <w:lang w:val="ru-RU"/>
        </w:rPr>
        <w:t xml:space="preserve">Томскэнергосбыт» </w:t>
      </w:r>
      <w:r w:rsidR="007C1B18" w:rsidRPr="00425EE5">
        <w:rPr>
          <w:rFonts w:eastAsia="Calibri"/>
          <w:color w:val="000000"/>
          <w:sz w:val="24"/>
          <w:szCs w:val="24"/>
          <w:lang w:val="ru-RU"/>
        </w:rPr>
        <w:t>потери</w:t>
      </w:r>
      <w:r w:rsidRPr="00425EE5">
        <w:rPr>
          <w:rFonts w:eastAsia="Calibri"/>
          <w:color w:val="000000"/>
          <w:sz w:val="24"/>
          <w:szCs w:val="24"/>
          <w:lang w:val="ru-RU"/>
        </w:rPr>
        <w:t xml:space="preserve"> (в смысле статьи 406.1. ГК РФ) при наличии в совокупности следующих обстоятельств:</w:t>
      </w:r>
    </w:p>
    <w:p w:rsidR="00521631" w:rsidRPr="00425EE5" w:rsidRDefault="00521631" w:rsidP="00163C0F">
      <w:pPr>
        <w:tabs>
          <w:tab w:val="left" w:pos="323"/>
        </w:tabs>
        <w:ind w:firstLine="709"/>
        <w:contextualSpacing/>
        <w:jc w:val="both"/>
        <w:rPr>
          <w:rFonts w:eastAsia="Calibri"/>
          <w:color w:val="000000"/>
          <w:sz w:val="24"/>
          <w:szCs w:val="24"/>
          <w:lang w:val="ru-RU" w:eastAsia="en-US"/>
        </w:rPr>
      </w:pPr>
      <w:r w:rsidRPr="00425EE5">
        <w:rPr>
          <w:rFonts w:eastAsia="Calibri"/>
          <w:color w:val="000000"/>
          <w:sz w:val="24"/>
          <w:szCs w:val="24"/>
          <w:lang w:val="ru-RU" w:eastAsia="en-US"/>
        </w:rPr>
        <w:t xml:space="preserve">а) в порядке применения ст. 101 Налогового кодекса Российской Федерации налоговым органом в отношении </w:t>
      </w:r>
      <w:r w:rsidRPr="00425EE5">
        <w:rPr>
          <w:color w:val="000000"/>
          <w:sz w:val="24"/>
          <w:szCs w:val="24"/>
          <w:lang w:val="ru-RU"/>
        </w:rPr>
        <w:t xml:space="preserve">АО «Томскэнергосбыт» </w:t>
      </w:r>
      <w:r w:rsidRPr="00425EE5">
        <w:rPr>
          <w:rFonts w:eastAsia="Calibri"/>
          <w:color w:val="000000"/>
          <w:sz w:val="24"/>
          <w:szCs w:val="24"/>
          <w:lang w:val="ru-RU" w:eastAsia="en-US"/>
        </w:rPr>
        <w:t xml:space="preserve">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w:t>
      </w:r>
      <w:r w:rsidR="000D075A" w:rsidRPr="00425EE5">
        <w:rPr>
          <w:rFonts w:eastAsia="Calibri"/>
          <w:color w:val="000000"/>
          <w:sz w:val="24"/>
          <w:szCs w:val="24"/>
          <w:lang w:val="ru-RU" w:eastAsia="en-US"/>
        </w:rPr>
        <w:t xml:space="preserve"> Поставщика</w:t>
      </w:r>
      <w:r w:rsidRPr="00425EE5">
        <w:rPr>
          <w:rFonts w:eastAsia="Calibri"/>
          <w:color w:val="000000"/>
          <w:sz w:val="24"/>
          <w:szCs w:val="24"/>
          <w:lang w:val="ru-RU" w:eastAsia="en-US"/>
        </w:rPr>
        <w:t>, а также привлеченных в целях исполнения настоящего Договора соисполнителей / субподрядчиков при исчислении и уплате налогов;</w:t>
      </w:r>
    </w:p>
    <w:p w:rsidR="00521631" w:rsidRPr="00425EE5" w:rsidRDefault="00521631" w:rsidP="00163C0F">
      <w:pPr>
        <w:tabs>
          <w:tab w:val="left" w:pos="460"/>
        </w:tabs>
        <w:ind w:firstLine="709"/>
        <w:contextualSpacing/>
        <w:jc w:val="both"/>
        <w:rPr>
          <w:rFonts w:eastAsia="Calibri"/>
          <w:color w:val="000000"/>
          <w:sz w:val="24"/>
          <w:szCs w:val="24"/>
          <w:lang w:val="ru-RU" w:eastAsia="en-US"/>
        </w:rPr>
      </w:pPr>
      <w:r w:rsidRPr="00425EE5">
        <w:rPr>
          <w:rFonts w:eastAsia="Calibri"/>
          <w:color w:val="000000"/>
          <w:sz w:val="24"/>
          <w:szCs w:val="24"/>
          <w:lang w:val="ru-RU" w:eastAsia="en-US"/>
        </w:rPr>
        <w:t xml:space="preserve">б) суммы недоимки по налогам (налог на прибыль, НДС), соответствующие суммы штрафов, пеней будут списаны с банковского счета Общества в </w:t>
      </w:r>
      <w:proofErr w:type="spellStart"/>
      <w:r w:rsidRPr="00425EE5">
        <w:rPr>
          <w:rFonts w:eastAsia="Calibri"/>
          <w:color w:val="000000"/>
          <w:sz w:val="24"/>
          <w:szCs w:val="24"/>
          <w:lang w:val="ru-RU" w:eastAsia="en-US"/>
        </w:rPr>
        <w:t>безакцептном</w:t>
      </w:r>
      <w:proofErr w:type="spellEnd"/>
      <w:r w:rsidRPr="00425EE5">
        <w:rPr>
          <w:rFonts w:eastAsia="Calibri"/>
          <w:color w:val="000000"/>
          <w:sz w:val="24"/>
          <w:szCs w:val="24"/>
          <w:lang w:val="ru-RU" w:eastAsia="en-US"/>
        </w:rPr>
        <w:t xml:space="preserve"> порядке / перечислены </w:t>
      </w:r>
      <w:r w:rsidRPr="00425EE5">
        <w:rPr>
          <w:color w:val="000000"/>
          <w:sz w:val="24"/>
          <w:szCs w:val="24"/>
          <w:lang w:val="ru-RU"/>
        </w:rPr>
        <w:t>АО «</w:t>
      </w:r>
      <w:r w:rsidR="007C1B18" w:rsidRPr="00425EE5">
        <w:rPr>
          <w:color w:val="000000"/>
          <w:sz w:val="24"/>
          <w:szCs w:val="24"/>
          <w:lang w:val="ru-RU"/>
        </w:rPr>
        <w:t xml:space="preserve">Томскэнергосбыт» </w:t>
      </w:r>
      <w:r w:rsidR="007C1B18" w:rsidRPr="00425EE5">
        <w:rPr>
          <w:rFonts w:eastAsia="Calibri"/>
          <w:color w:val="000000"/>
          <w:sz w:val="24"/>
          <w:szCs w:val="24"/>
          <w:lang w:val="ru-RU" w:eastAsia="en-US"/>
        </w:rPr>
        <w:t>добровольно</w:t>
      </w:r>
      <w:r w:rsidRPr="00425EE5">
        <w:rPr>
          <w:rFonts w:eastAsia="Calibri"/>
          <w:color w:val="000000"/>
          <w:sz w:val="24"/>
          <w:szCs w:val="24"/>
          <w:lang w:val="ru-RU" w:eastAsia="en-US"/>
        </w:rPr>
        <w:t xml:space="preserve"> по требованию налогового органа.</w:t>
      </w:r>
    </w:p>
    <w:p w:rsidR="00521631" w:rsidRPr="00425EE5" w:rsidRDefault="000D075A" w:rsidP="00163C0F">
      <w:pPr>
        <w:tabs>
          <w:tab w:val="left" w:pos="460"/>
        </w:tabs>
        <w:ind w:firstLine="709"/>
        <w:contextualSpacing/>
        <w:jc w:val="both"/>
        <w:rPr>
          <w:rFonts w:eastAsia="Calibri"/>
          <w:color w:val="000000"/>
          <w:sz w:val="24"/>
          <w:szCs w:val="24"/>
          <w:lang w:val="ru-RU" w:eastAsia="en-US"/>
        </w:rPr>
      </w:pPr>
      <w:r w:rsidRPr="00425EE5">
        <w:rPr>
          <w:rFonts w:eastAsia="Calibri"/>
          <w:color w:val="000000"/>
          <w:sz w:val="24"/>
          <w:szCs w:val="24"/>
          <w:lang w:val="ru-RU" w:eastAsia="en-US"/>
        </w:rPr>
        <w:t>Поставщик</w:t>
      </w:r>
      <w:r w:rsidRPr="00425EE5">
        <w:rPr>
          <w:rFonts w:eastAsia="Calibri"/>
          <w:i/>
          <w:color w:val="000000"/>
          <w:sz w:val="24"/>
          <w:szCs w:val="24"/>
          <w:lang w:val="ru-RU" w:eastAsia="en-US"/>
        </w:rPr>
        <w:t xml:space="preserve"> </w:t>
      </w:r>
      <w:r w:rsidR="00521631" w:rsidRPr="00425EE5">
        <w:rPr>
          <w:rFonts w:eastAsia="Calibri"/>
          <w:color w:val="000000"/>
          <w:sz w:val="24"/>
          <w:szCs w:val="24"/>
          <w:lang w:val="ru-RU" w:eastAsia="en-US"/>
        </w:rPr>
        <w:t xml:space="preserve">возмещает </w:t>
      </w:r>
      <w:r w:rsidR="00521631" w:rsidRPr="00425EE5">
        <w:rPr>
          <w:color w:val="000000"/>
          <w:sz w:val="24"/>
          <w:szCs w:val="24"/>
          <w:lang w:val="ru-RU"/>
        </w:rPr>
        <w:t xml:space="preserve">АО «Томскэнергосбыт» </w:t>
      </w:r>
      <w:r w:rsidR="00521631" w:rsidRPr="00425EE5">
        <w:rPr>
          <w:rFonts w:eastAsia="Calibri"/>
          <w:color w:val="000000"/>
          <w:sz w:val="24"/>
          <w:szCs w:val="24"/>
          <w:lang w:val="ru-RU" w:eastAsia="en-US"/>
        </w:rPr>
        <w:t xml:space="preserve">указанные в настоящем пункте имущественные потери в течение 10 (десяти) дней с даты предъявления </w:t>
      </w:r>
      <w:r w:rsidR="00521631" w:rsidRPr="00425EE5">
        <w:rPr>
          <w:color w:val="000000"/>
          <w:sz w:val="24"/>
          <w:szCs w:val="24"/>
          <w:lang w:val="ru-RU"/>
        </w:rPr>
        <w:t>АО «</w:t>
      </w:r>
      <w:r w:rsidR="007C1B18" w:rsidRPr="00425EE5">
        <w:rPr>
          <w:color w:val="000000"/>
          <w:sz w:val="24"/>
          <w:szCs w:val="24"/>
          <w:lang w:val="ru-RU"/>
        </w:rPr>
        <w:t xml:space="preserve">Томскэнергосбыт» </w:t>
      </w:r>
      <w:r w:rsidR="007C1B18" w:rsidRPr="00425EE5">
        <w:rPr>
          <w:rFonts w:eastAsia="Calibri"/>
          <w:color w:val="000000"/>
          <w:sz w:val="24"/>
          <w:szCs w:val="24"/>
          <w:lang w:val="ru-RU" w:eastAsia="en-US"/>
        </w:rPr>
        <w:t>соответствующего</w:t>
      </w:r>
      <w:r w:rsidR="00521631" w:rsidRPr="00425EE5">
        <w:rPr>
          <w:rFonts w:eastAsia="Calibri"/>
          <w:color w:val="000000"/>
          <w:sz w:val="24"/>
          <w:szCs w:val="24"/>
          <w:lang w:val="ru-RU" w:eastAsia="en-US"/>
        </w:rPr>
        <w:t xml:space="preserve"> требования в размере сумм, списанных с банковского счета </w:t>
      </w:r>
      <w:r w:rsidR="007C1B18">
        <w:rPr>
          <w:color w:val="000000"/>
          <w:sz w:val="24"/>
          <w:szCs w:val="24"/>
          <w:lang w:val="ru-RU"/>
        </w:rPr>
        <w:t>АО </w:t>
      </w:r>
      <w:r w:rsidR="00521631" w:rsidRPr="00425EE5">
        <w:rPr>
          <w:color w:val="000000"/>
          <w:sz w:val="24"/>
          <w:szCs w:val="24"/>
          <w:lang w:val="ru-RU"/>
        </w:rPr>
        <w:t xml:space="preserve">«Томскэнергосбыт» </w:t>
      </w:r>
      <w:r w:rsidR="00521631" w:rsidRPr="00425EE5">
        <w:rPr>
          <w:rFonts w:eastAsia="Calibri"/>
          <w:color w:val="000000"/>
          <w:sz w:val="24"/>
          <w:szCs w:val="24"/>
          <w:lang w:val="ru-RU" w:eastAsia="en-US"/>
        </w:rPr>
        <w:t xml:space="preserve">в </w:t>
      </w:r>
      <w:proofErr w:type="spellStart"/>
      <w:r w:rsidR="00521631" w:rsidRPr="00425EE5">
        <w:rPr>
          <w:rFonts w:eastAsia="Calibri"/>
          <w:color w:val="000000"/>
          <w:sz w:val="24"/>
          <w:szCs w:val="24"/>
          <w:lang w:val="ru-RU" w:eastAsia="en-US"/>
        </w:rPr>
        <w:t>безакцептном</w:t>
      </w:r>
      <w:proofErr w:type="spellEnd"/>
      <w:r w:rsidR="00521631" w:rsidRPr="00425EE5">
        <w:rPr>
          <w:rFonts w:eastAsia="Calibri"/>
          <w:color w:val="000000"/>
          <w:sz w:val="24"/>
          <w:szCs w:val="24"/>
          <w:lang w:val="ru-RU" w:eastAsia="en-US"/>
        </w:rPr>
        <w:t xml:space="preserve"> порядке/перечисленных Обществом</w:t>
      </w:r>
      <w:r w:rsidR="00521631" w:rsidRPr="00425EE5">
        <w:rPr>
          <w:rFonts w:eastAsia="Calibri"/>
          <w:i/>
          <w:color w:val="000000"/>
          <w:sz w:val="24"/>
          <w:szCs w:val="24"/>
          <w:lang w:val="ru-RU" w:eastAsia="en-US"/>
        </w:rPr>
        <w:t xml:space="preserve"> </w:t>
      </w:r>
      <w:r w:rsidR="00521631" w:rsidRPr="00425EE5">
        <w:rPr>
          <w:rFonts w:eastAsia="Calibri"/>
          <w:color w:val="000000"/>
          <w:sz w:val="24"/>
          <w:szCs w:val="24"/>
          <w:lang w:val="ru-RU" w:eastAsia="en-US"/>
        </w:rPr>
        <w:t xml:space="preserve">добровольно по требованию налогового органа. </w:t>
      </w:r>
    </w:p>
    <w:p w:rsidR="00521631" w:rsidRPr="00425EE5" w:rsidRDefault="00163C0F" w:rsidP="00163C0F">
      <w:pPr>
        <w:tabs>
          <w:tab w:val="left" w:pos="0"/>
          <w:tab w:val="left" w:pos="993"/>
        </w:tabs>
        <w:ind w:firstLine="709"/>
        <w:contextualSpacing/>
        <w:jc w:val="both"/>
        <w:rPr>
          <w:rFonts w:eastAsia="Calibri"/>
          <w:color w:val="000000"/>
          <w:sz w:val="24"/>
          <w:szCs w:val="24"/>
          <w:lang w:val="ru-RU" w:eastAsia="en-US"/>
        </w:rPr>
      </w:pPr>
      <w:r w:rsidRPr="00425EE5">
        <w:rPr>
          <w:rFonts w:eastAsia="Calibri"/>
          <w:color w:val="000000"/>
          <w:sz w:val="24"/>
          <w:szCs w:val="24"/>
          <w:lang w:val="ru-RU" w:eastAsia="en-US"/>
        </w:rPr>
        <w:lastRenderedPageBreak/>
        <w:t xml:space="preserve">14.4. </w:t>
      </w:r>
      <w:r w:rsidR="00521631" w:rsidRPr="00425EE5">
        <w:rPr>
          <w:rFonts w:eastAsia="Calibri"/>
          <w:color w:val="000000"/>
          <w:sz w:val="24"/>
          <w:szCs w:val="24"/>
          <w:lang w:val="ru-RU" w:eastAsia="en-US"/>
        </w:rPr>
        <w:t xml:space="preserve">Стороны согласовали, что </w:t>
      </w:r>
      <w:r w:rsidR="00521631" w:rsidRPr="00425EE5">
        <w:rPr>
          <w:color w:val="000000"/>
          <w:sz w:val="24"/>
          <w:szCs w:val="24"/>
          <w:lang w:val="ru-RU"/>
        </w:rPr>
        <w:t xml:space="preserve">АО «Томскэнергосбыт» </w:t>
      </w:r>
      <w:r w:rsidR="00521631" w:rsidRPr="00425EE5">
        <w:rPr>
          <w:rFonts w:eastAsia="Calibri"/>
          <w:color w:val="000000"/>
          <w:sz w:val="24"/>
          <w:szCs w:val="24"/>
          <w:lang w:val="ru-RU" w:eastAsia="en-US"/>
        </w:rPr>
        <w:t xml:space="preserve">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w:t>
      </w:r>
      <w:r w:rsidR="000D075A" w:rsidRPr="00425EE5">
        <w:rPr>
          <w:rFonts w:eastAsia="Calibri"/>
          <w:color w:val="000000"/>
          <w:sz w:val="24"/>
          <w:szCs w:val="24"/>
          <w:lang w:val="ru-RU" w:eastAsia="en-US"/>
        </w:rPr>
        <w:t xml:space="preserve">Поставщика </w:t>
      </w:r>
      <w:r w:rsidR="00521631" w:rsidRPr="00425EE5">
        <w:rPr>
          <w:rFonts w:eastAsia="Calibri"/>
          <w:color w:val="000000"/>
          <w:sz w:val="24"/>
          <w:szCs w:val="24"/>
          <w:lang w:val="ru-RU" w:eastAsia="en-US"/>
        </w:rPr>
        <w:t xml:space="preserve">при исчислении и уплате налогов, а также привлеченных в целях исполнения настоящего договора соисполнителей / субподрядчиков, направляет в адрес </w:t>
      </w:r>
      <w:r w:rsidR="000D075A" w:rsidRPr="00425EE5">
        <w:rPr>
          <w:rFonts w:eastAsia="Calibri"/>
          <w:color w:val="000000"/>
          <w:sz w:val="24"/>
          <w:szCs w:val="24"/>
          <w:lang w:val="ru-RU" w:eastAsia="en-US"/>
        </w:rPr>
        <w:t>Поставщика</w:t>
      </w:r>
      <w:r w:rsidR="000D075A" w:rsidRPr="00425EE5">
        <w:rPr>
          <w:rFonts w:eastAsia="Calibri"/>
          <w:i/>
          <w:color w:val="000000"/>
          <w:sz w:val="24"/>
          <w:szCs w:val="24"/>
          <w:lang w:val="ru-RU" w:eastAsia="en-US"/>
        </w:rPr>
        <w:t xml:space="preserve"> </w:t>
      </w:r>
      <w:r w:rsidR="00521631" w:rsidRPr="00425EE5">
        <w:rPr>
          <w:rFonts w:eastAsia="Calibri"/>
          <w:color w:val="000000"/>
          <w:sz w:val="24"/>
          <w:szCs w:val="24"/>
          <w:lang w:val="ru-RU" w:eastAsia="en-US"/>
        </w:rPr>
        <w:t>выписку из акта налогового органа по соответствующему эпизоду (далее – Выписка).</w:t>
      </w:r>
    </w:p>
    <w:p w:rsidR="00521631" w:rsidRPr="00425EE5" w:rsidRDefault="00163C0F" w:rsidP="00163C0F">
      <w:pPr>
        <w:tabs>
          <w:tab w:val="left" w:pos="0"/>
          <w:tab w:val="left" w:pos="993"/>
        </w:tabs>
        <w:ind w:firstLine="709"/>
        <w:contextualSpacing/>
        <w:jc w:val="both"/>
        <w:rPr>
          <w:rFonts w:eastAsia="Calibri"/>
          <w:color w:val="000000"/>
          <w:sz w:val="24"/>
          <w:szCs w:val="24"/>
          <w:lang w:val="ru-RU" w:eastAsia="en-US"/>
        </w:rPr>
      </w:pPr>
      <w:r w:rsidRPr="00425EE5">
        <w:rPr>
          <w:rFonts w:eastAsia="Calibri"/>
          <w:color w:val="000000"/>
          <w:sz w:val="24"/>
          <w:szCs w:val="24"/>
          <w:lang w:val="ru-RU" w:eastAsia="en-US"/>
        </w:rPr>
        <w:t>14</w:t>
      </w:r>
      <w:r w:rsidR="00521631" w:rsidRPr="00425EE5">
        <w:rPr>
          <w:rFonts w:eastAsia="Calibri"/>
          <w:color w:val="000000"/>
          <w:sz w:val="24"/>
          <w:szCs w:val="24"/>
          <w:lang w:val="ru-RU" w:eastAsia="en-US"/>
        </w:rPr>
        <w:t xml:space="preserve">.5.  Стороны согласовали, что в случае несогласия с фактами, изложенными в Выписке, а также с выводами и предложениями проверяющих, </w:t>
      </w:r>
      <w:r w:rsidR="000D075A" w:rsidRPr="00425EE5">
        <w:rPr>
          <w:rFonts w:eastAsia="Calibri"/>
          <w:color w:val="000000"/>
          <w:sz w:val="24"/>
          <w:szCs w:val="24"/>
          <w:lang w:val="ru-RU" w:eastAsia="en-US"/>
        </w:rPr>
        <w:t>Поставщик</w:t>
      </w:r>
      <w:r w:rsidR="000D075A" w:rsidRPr="00425EE5">
        <w:rPr>
          <w:rFonts w:eastAsia="Calibri"/>
          <w:i/>
          <w:color w:val="000000"/>
          <w:sz w:val="24"/>
          <w:szCs w:val="24"/>
          <w:lang w:val="ru-RU" w:eastAsia="en-US"/>
        </w:rPr>
        <w:t xml:space="preserve"> </w:t>
      </w:r>
      <w:r w:rsidR="00521631" w:rsidRPr="00425EE5">
        <w:rPr>
          <w:rFonts w:eastAsia="Calibri"/>
          <w:color w:val="000000"/>
          <w:sz w:val="24"/>
          <w:szCs w:val="24"/>
          <w:lang w:val="ru-RU" w:eastAsia="en-US"/>
        </w:rPr>
        <w:t xml:space="preserve">в течение 10 (десяти) календарных дней с момента получения Выписки направляет в адрес </w:t>
      </w:r>
      <w:r w:rsidR="00521631" w:rsidRPr="00425EE5">
        <w:rPr>
          <w:color w:val="000000"/>
          <w:sz w:val="24"/>
          <w:szCs w:val="24"/>
          <w:lang w:val="ru-RU"/>
        </w:rPr>
        <w:t xml:space="preserve">АО «Томскэнергосбыт» </w:t>
      </w:r>
      <w:r w:rsidR="00521631" w:rsidRPr="00425EE5">
        <w:rPr>
          <w:rFonts w:eastAsia="Calibri"/>
          <w:color w:val="000000"/>
          <w:sz w:val="24"/>
          <w:szCs w:val="24"/>
          <w:lang w:val="ru-RU" w:eastAsia="en-US"/>
        </w:rPr>
        <w:t xml:space="preserve">письменные мотивированные возражения по фактам (выводам проверяющих), содержащимся в ней, которые </w:t>
      </w:r>
      <w:r w:rsidR="00521631" w:rsidRPr="00425EE5">
        <w:rPr>
          <w:color w:val="000000"/>
          <w:sz w:val="24"/>
          <w:szCs w:val="24"/>
          <w:lang w:val="ru-RU"/>
        </w:rPr>
        <w:t xml:space="preserve">АО «Томскэнергосбыт» </w:t>
      </w:r>
      <w:r w:rsidR="00521631" w:rsidRPr="00425EE5">
        <w:rPr>
          <w:rFonts w:eastAsia="Calibri"/>
          <w:color w:val="000000"/>
          <w:sz w:val="24"/>
          <w:szCs w:val="24"/>
          <w:lang w:val="ru-RU" w:eastAsia="en-US"/>
        </w:rPr>
        <w:t xml:space="preserve"> обязано представить в налоговый орган в порядке пункта 6 статьи 100 Налогового кодекса Российской Федерации.</w:t>
      </w:r>
    </w:p>
    <w:p w:rsidR="00521631" w:rsidRPr="00425EE5" w:rsidRDefault="00521631" w:rsidP="00163C0F">
      <w:pPr>
        <w:tabs>
          <w:tab w:val="left" w:pos="460"/>
          <w:tab w:val="left" w:pos="993"/>
        </w:tabs>
        <w:ind w:firstLine="709"/>
        <w:contextualSpacing/>
        <w:jc w:val="both"/>
        <w:rPr>
          <w:rFonts w:eastAsia="Calibri"/>
          <w:color w:val="000000"/>
          <w:sz w:val="24"/>
          <w:szCs w:val="24"/>
          <w:lang w:val="ru-RU"/>
        </w:rPr>
      </w:pPr>
      <w:r w:rsidRPr="00425EE5">
        <w:rPr>
          <w:rFonts w:eastAsia="Calibri"/>
          <w:color w:val="000000"/>
          <w:sz w:val="24"/>
          <w:szCs w:val="24"/>
          <w:lang w:val="ru-RU"/>
        </w:rPr>
        <w:t xml:space="preserve">В случае непредставления </w:t>
      </w:r>
      <w:r w:rsidR="000D075A" w:rsidRPr="00425EE5">
        <w:rPr>
          <w:rFonts w:eastAsia="Calibri"/>
          <w:color w:val="000000"/>
          <w:sz w:val="24"/>
          <w:szCs w:val="24"/>
          <w:lang w:val="ru-RU"/>
        </w:rPr>
        <w:t>Поставщиком</w:t>
      </w:r>
      <w:r w:rsidR="000D075A" w:rsidRPr="00425EE5">
        <w:rPr>
          <w:rFonts w:eastAsia="Calibri"/>
          <w:i/>
          <w:color w:val="000000"/>
          <w:sz w:val="24"/>
          <w:szCs w:val="24"/>
          <w:lang w:val="ru-RU"/>
        </w:rPr>
        <w:t xml:space="preserve"> </w:t>
      </w:r>
      <w:r w:rsidRPr="00425EE5">
        <w:rPr>
          <w:rFonts w:eastAsia="Calibri"/>
          <w:color w:val="000000"/>
          <w:sz w:val="24"/>
          <w:szCs w:val="24"/>
          <w:lang w:val="ru-RU"/>
        </w:rPr>
        <w:t xml:space="preserve">в указанный выше срок письменных мотивированных возражений по фактам (выводам проверяющих), содержащимся в Выписке, </w:t>
      </w:r>
      <w:r w:rsidR="000D075A" w:rsidRPr="00425EE5">
        <w:rPr>
          <w:rFonts w:eastAsia="Calibri"/>
          <w:color w:val="000000"/>
          <w:sz w:val="24"/>
          <w:szCs w:val="24"/>
          <w:lang w:val="ru-RU"/>
        </w:rPr>
        <w:t>Поставщик</w:t>
      </w:r>
      <w:r w:rsidR="000D075A" w:rsidRPr="00425EE5">
        <w:rPr>
          <w:rFonts w:eastAsia="Calibri"/>
          <w:i/>
          <w:color w:val="000000"/>
          <w:sz w:val="24"/>
          <w:szCs w:val="24"/>
          <w:lang w:val="ru-RU"/>
        </w:rPr>
        <w:t xml:space="preserve"> </w:t>
      </w:r>
      <w:r w:rsidRPr="00425EE5">
        <w:rPr>
          <w:rFonts w:eastAsia="Calibri"/>
          <w:color w:val="000000"/>
          <w:sz w:val="24"/>
          <w:szCs w:val="24"/>
          <w:lang w:val="ru-RU"/>
        </w:rPr>
        <w:t xml:space="preserve">считается согласившимся с правомерностью выводов проверяющих, изложенных в Выписке, и полностью снявшим с </w:t>
      </w:r>
      <w:r w:rsidRPr="00425EE5">
        <w:rPr>
          <w:color w:val="000000"/>
          <w:sz w:val="24"/>
          <w:szCs w:val="24"/>
          <w:lang w:val="ru-RU"/>
        </w:rPr>
        <w:t xml:space="preserve">АО «Томскэнергосбыт» </w:t>
      </w:r>
      <w:r w:rsidRPr="00425EE5">
        <w:rPr>
          <w:rFonts w:eastAsia="Calibri"/>
          <w:color w:val="000000"/>
          <w:sz w:val="24"/>
          <w:szCs w:val="24"/>
          <w:lang w:val="ru-RU"/>
        </w:rPr>
        <w:t xml:space="preserve">обязанность по оспариванию выводов проверяющих. </w:t>
      </w:r>
    </w:p>
    <w:p w:rsidR="00F575C5" w:rsidRPr="00425EE5" w:rsidRDefault="00163C0F" w:rsidP="00425EE5">
      <w:pPr>
        <w:tabs>
          <w:tab w:val="left" w:pos="460"/>
          <w:tab w:val="left" w:pos="993"/>
        </w:tabs>
        <w:ind w:firstLine="709"/>
        <w:contextualSpacing/>
        <w:jc w:val="both"/>
        <w:rPr>
          <w:sz w:val="24"/>
          <w:szCs w:val="24"/>
          <w:lang w:val="ru-RU"/>
        </w:rPr>
      </w:pPr>
      <w:r w:rsidRPr="00425EE5">
        <w:rPr>
          <w:rFonts w:eastAsia="Calibri"/>
          <w:color w:val="000000"/>
          <w:sz w:val="24"/>
          <w:szCs w:val="24"/>
          <w:lang w:val="ru-RU"/>
        </w:rPr>
        <w:t>14</w:t>
      </w:r>
      <w:r w:rsidR="00521631" w:rsidRPr="00425EE5">
        <w:rPr>
          <w:rFonts w:eastAsia="Calibri"/>
          <w:color w:val="000000"/>
          <w:sz w:val="24"/>
          <w:szCs w:val="24"/>
          <w:lang w:val="ru-RU"/>
        </w:rPr>
        <w:t xml:space="preserve">.6  В случае если после возмещения </w:t>
      </w:r>
      <w:r w:rsidR="000D075A" w:rsidRPr="00425EE5">
        <w:rPr>
          <w:rFonts w:eastAsia="Calibri"/>
          <w:color w:val="000000"/>
          <w:sz w:val="24"/>
          <w:szCs w:val="24"/>
          <w:lang w:val="ru-RU"/>
        </w:rPr>
        <w:t xml:space="preserve">Поставщиком </w:t>
      </w:r>
      <w:r w:rsidR="00521631" w:rsidRPr="00425EE5">
        <w:rPr>
          <w:rFonts w:eastAsia="Calibri"/>
          <w:color w:val="000000"/>
          <w:sz w:val="24"/>
          <w:szCs w:val="24"/>
          <w:lang w:val="ru-RU"/>
        </w:rPr>
        <w:t xml:space="preserve">имущественных потерь в соответствии с пунктом </w:t>
      </w:r>
      <w:r w:rsidRPr="00425EE5">
        <w:rPr>
          <w:rFonts w:eastAsia="Calibri"/>
          <w:color w:val="000000"/>
          <w:sz w:val="24"/>
          <w:szCs w:val="24"/>
          <w:lang w:val="ru-RU"/>
        </w:rPr>
        <w:t>14.3</w:t>
      </w:r>
      <w:r w:rsidR="00E33221" w:rsidRPr="00425EE5">
        <w:rPr>
          <w:rFonts w:eastAsia="Calibri"/>
          <w:color w:val="000000"/>
          <w:sz w:val="24"/>
          <w:szCs w:val="24"/>
          <w:lang w:val="ru-RU"/>
        </w:rPr>
        <w:t xml:space="preserve"> </w:t>
      </w:r>
      <w:r w:rsidR="00521631" w:rsidRPr="00425EE5">
        <w:rPr>
          <w:rFonts w:eastAsia="Calibri"/>
          <w:color w:val="000000"/>
          <w:sz w:val="24"/>
          <w:szCs w:val="24"/>
          <w:lang w:val="ru-RU"/>
        </w:rPr>
        <w:t xml:space="preserve">настоящего Договора решение (иной ненормативный акт) налогового органа будет признано незаконным в той части, в соответствии с которой </w:t>
      </w:r>
      <w:r w:rsidR="00E33221" w:rsidRPr="00425EE5">
        <w:rPr>
          <w:color w:val="000000"/>
          <w:sz w:val="24"/>
          <w:szCs w:val="24"/>
          <w:lang w:val="ru-RU"/>
        </w:rPr>
        <w:t>Поставщиком</w:t>
      </w:r>
      <w:r w:rsidR="00E33221" w:rsidRPr="00425EE5">
        <w:rPr>
          <w:i/>
          <w:color w:val="000000"/>
          <w:sz w:val="24"/>
          <w:szCs w:val="24"/>
          <w:lang w:val="ru-RU"/>
        </w:rPr>
        <w:t xml:space="preserve"> </w:t>
      </w:r>
      <w:r w:rsidR="00521631" w:rsidRPr="00425EE5">
        <w:rPr>
          <w:rFonts w:eastAsia="Calibri"/>
          <w:color w:val="000000"/>
          <w:sz w:val="24"/>
          <w:szCs w:val="24"/>
          <w:lang w:val="ru-RU"/>
        </w:rPr>
        <w:t xml:space="preserve">было произведено возмещение имущественных потерь </w:t>
      </w:r>
      <w:r w:rsidR="00521631" w:rsidRPr="00425EE5">
        <w:rPr>
          <w:color w:val="000000"/>
          <w:sz w:val="24"/>
          <w:szCs w:val="24"/>
          <w:lang w:val="ru-RU"/>
        </w:rPr>
        <w:t>АО «Томскэнергосбыт»</w:t>
      </w:r>
      <w:r w:rsidR="00521631" w:rsidRPr="00425EE5">
        <w:rPr>
          <w:rFonts w:eastAsia="Calibri"/>
          <w:color w:val="000000"/>
          <w:sz w:val="24"/>
          <w:szCs w:val="24"/>
          <w:lang w:val="ru-RU"/>
        </w:rPr>
        <w:t xml:space="preserve">, </w:t>
      </w:r>
      <w:r w:rsidR="00521631" w:rsidRPr="00425EE5">
        <w:rPr>
          <w:color w:val="000000"/>
          <w:sz w:val="24"/>
          <w:szCs w:val="24"/>
          <w:lang w:val="ru-RU"/>
        </w:rPr>
        <w:t xml:space="preserve">АО «Томскэнергосбыт» </w:t>
      </w:r>
      <w:r w:rsidR="00521631" w:rsidRPr="00425EE5">
        <w:rPr>
          <w:rFonts w:eastAsia="Calibri"/>
          <w:color w:val="000000"/>
          <w:sz w:val="24"/>
          <w:szCs w:val="24"/>
          <w:lang w:val="ru-RU"/>
        </w:rPr>
        <w:t xml:space="preserve"> обязуется возвратить </w:t>
      </w:r>
      <w:r w:rsidR="00E33221" w:rsidRPr="00425EE5">
        <w:rPr>
          <w:color w:val="000000"/>
          <w:sz w:val="24"/>
          <w:szCs w:val="24"/>
          <w:lang w:val="ru-RU"/>
        </w:rPr>
        <w:t xml:space="preserve">Поставщику </w:t>
      </w:r>
      <w:r w:rsidR="00521631" w:rsidRPr="00425EE5">
        <w:rPr>
          <w:rFonts w:eastAsia="Calibri"/>
          <w:color w:val="000000"/>
          <w:sz w:val="24"/>
          <w:szCs w:val="24"/>
          <w:lang w:val="ru-RU"/>
        </w:rPr>
        <w:t xml:space="preserve">полученную сумму (без учета процентов) в размере возвращенных налоговым органом взысканных сумм в течение 10 дней со дня их возврата. При этом </w:t>
      </w:r>
      <w:r w:rsidR="00521631" w:rsidRPr="00425EE5">
        <w:rPr>
          <w:color w:val="000000"/>
          <w:sz w:val="24"/>
          <w:szCs w:val="24"/>
          <w:lang w:val="ru-RU"/>
        </w:rPr>
        <w:t xml:space="preserve">проценты, предусмотренные </w:t>
      </w:r>
      <w:hyperlink r:id="rId8" w:history="1">
        <w:r w:rsidR="00521631" w:rsidRPr="00425EE5">
          <w:rPr>
            <w:color w:val="000000"/>
            <w:sz w:val="24"/>
            <w:szCs w:val="24"/>
            <w:lang w:val="ru-RU"/>
          </w:rPr>
          <w:t>статей 395</w:t>
        </w:r>
      </w:hyperlink>
      <w:r w:rsidR="00521631" w:rsidRPr="00425EE5">
        <w:rPr>
          <w:color w:val="000000"/>
          <w:sz w:val="24"/>
          <w:szCs w:val="24"/>
          <w:lang w:val="ru-RU"/>
        </w:rPr>
        <w:t xml:space="preserve"> Гражданского </w:t>
      </w:r>
      <w:r w:rsidR="00521631" w:rsidRPr="00425EE5">
        <w:rPr>
          <w:sz w:val="24"/>
          <w:szCs w:val="24"/>
          <w:lang w:val="ru-RU"/>
        </w:rPr>
        <w:t xml:space="preserve">кодекса Российской Федерации, не подлежат начислению на сумму, возвращенную </w:t>
      </w:r>
      <w:r w:rsidR="00521631" w:rsidRPr="00425EE5">
        <w:rPr>
          <w:color w:val="000000"/>
          <w:sz w:val="24"/>
          <w:szCs w:val="24"/>
          <w:lang w:val="ru-RU"/>
        </w:rPr>
        <w:t xml:space="preserve">АО «Томскэнергосбыт» </w:t>
      </w:r>
      <w:r w:rsidR="00521631" w:rsidRPr="00425EE5">
        <w:rPr>
          <w:sz w:val="24"/>
          <w:szCs w:val="24"/>
          <w:lang w:val="ru-RU"/>
        </w:rPr>
        <w:t xml:space="preserve"> </w:t>
      </w:r>
      <w:r w:rsidR="00E33221" w:rsidRPr="00425EE5">
        <w:rPr>
          <w:sz w:val="24"/>
          <w:szCs w:val="24"/>
          <w:lang w:val="ru-RU"/>
        </w:rPr>
        <w:t>Поставщику</w:t>
      </w:r>
      <w:r w:rsidR="00521631" w:rsidRPr="00425EE5">
        <w:rPr>
          <w:sz w:val="24"/>
          <w:szCs w:val="24"/>
          <w:lang w:val="ru-RU"/>
        </w:rPr>
        <w:t>.</w:t>
      </w:r>
    </w:p>
    <w:p w:rsidR="00F575C5" w:rsidRPr="00425EE5" w:rsidRDefault="00F575C5" w:rsidP="00163C0F">
      <w:pPr>
        <w:tabs>
          <w:tab w:val="left" w:pos="460"/>
          <w:tab w:val="left" w:pos="993"/>
        </w:tabs>
        <w:ind w:firstLine="709"/>
        <w:contextualSpacing/>
        <w:jc w:val="both"/>
        <w:rPr>
          <w:sz w:val="24"/>
          <w:szCs w:val="24"/>
          <w:lang w:val="ru-RU"/>
        </w:rPr>
      </w:pPr>
    </w:p>
    <w:p w:rsidR="00F575C5" w:rsidRPr="00425EE5" w:rsidRDefault="00F575C5" w:rsidP="00F575C5">
      <w:pPr>
        <w:tabs>
          <w:tab w:val="left" w:pos="460"/>
          <w:tab w:val="left" w:pos="993"/>
        </w:tabs>
        <w:ind w:firstLine="709"/>
        <w:contextualSpacing/>
        <w:jc w:val="center"/>
        <w:rPr>
          <w:rFonts w:eastAsia="Calibri"/>
          <w:b/>
          <w:color w:val="000000"/>
          <w:sz w:val="24"/>
          <w:szCs w:val="24"/>
          <w:lang w:val="ru-RU"/>
        </w:rPr>
      </w:pPr>
      <w:r w:rsidRPr="00425EE5">
        <w:rPr>
          <w:rFonts w:eastAsia="Calibri"/>
          <w:b/>
          <w:color w:val="000000"/>
          <w:sz w:val="24"/>
          <w:szCs w:val="24"/>
          <w:lang w:val="ru-RU"/>
        </w:rPr>
        <w:t>15.</w:t>
      </w:r>
      <w:r w:rsidRPr="00425EE5">
        <w:rPr>
          <w:rFonts w:eastAsia="Calibri"/>
          <w:b/>
          <w:color w:val="000000"/>
          <w:sz w:val="24"/>
          <w:szCs w:val="24"/>
          <w:lang w:val="ru-RU"/>
        </w:rPr>
        <w:tab/>
        <w:t>Антикоррупционная оговорка</w:t>
      </w:r>
    </w:p>
    <w:p w:rsidR="00F575C5" w:rsidRPr="00425EE5" w:rsidRDefault="00F575C5" w:rsidP="00F575C5">
      <w:pPr>
        <w:tabs>
          <w:tab w:val="left" w:pos="460"/>
          <w:tab w:val="left" w:pos="993"/>
        </w:tabs>
        <w:ind w:firstLine="709"/>
        <w:contextualSpacing/>
        <w:jc w:val="both"/>
        <w:rPr>
          <w:rFonts w:eastAsia="Calibri"/>
          <w:color w:val="000000"/>
          <w:sz w:val="24"/>
          <w:szCs w:val="24"/>
          <w:lang w:val="ru-RU"/>
        </w:rPr>
      </w:pPr>
      <w:r w:rsidRPr="00425EE5">
        <w:rPr>
          <w:rFonts w:eastAsia="Calibri"/>
          <w:color w:val="000000"/>
          <w:sz w:val="24"/>
          <w:szCs w:val="24"/>
          <w:lang w:val="ru-RU"/>
        </w:rPr>
        <w:t>15.1.</w:t>
      </w:r>
      <w:r w:rsidRPr="00425EE5">
        <w:rPr>
          <w:rFonts w:eastAsia="Calibri"/>
          <w:color w:val="000000"/>
          <w:sz w:val="24"/>
          <w:szCs w:val="24"/>
          <w:lang w:val="ru-RU"/>
        </w:rPr>
        <w:tab/>
        <w:t>Поставщику известно о том, что Покупатель ведет антикоррупционную политику и развивает не допускающую коррупционных проявлений культуру.</w:t>
      </w:r>
    </w:p>
    <w:p w:rsidR="00F575C5" w:rsidRPr="00425EE5" w:rsidRDefault="00F575C5" w:rsidP="00F575C5">
      <w:pPr>
        <w:tabs>
          <w:tab w:val="left" w:pos="460"/>
          <w:tab w:val="left" w:pos="993"/>
        </w:tabs>
        <w:ind w:firstLine="709"/>
        <w:contextualSpacing/>
        <w:jc w:val="both"/>
        <w:rPr>
          <w:rFonts w:eastAsia="Calibri"/>
          <w:color w:val="000000"/>
          <w:sz w:val="24"/>
          <w:szCs w:val="24"/>
          <w:lang w:val="ru-RU"/>
        </w:rPr>
      </w:pPr>
      <w:r w:rsidRPr="00425EE5">
        <w:rPr>
          <w:rFonts w:eastAsia="Calibri"/>
          <w:color w:val="000000"/>
          <w:sz w:val="24"/>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575C5" w:rsidRPr="00425EE5" w:rsidRDefault="00F575C5" w:rsidP="00F575C5">
      <w:pPr>
        <w:tabs>
          <w:tab w:val="left" w:pos="460"/>
          <w:tab w:val="left" w:pos="993"/>
        </w:tabs>
        <w:ind w:firstLine="709"/>
        <w:contextualSpacing/>
        <w:jc w:val="both"/>
        <w:rPr>
          <w:rFonts w:eastAsia="Calibri"/>
          <w:color w:val="000000"/>
          <w:sz w:val="24"/>
          <w:szCs w:val="24"/>
          <w:lang w:val="ru-RU"/>
        </w:rPr>
      </w:pPr>
      <w:r w:rsidRPr="00425EE5">
        <w:rPr>
          <w:rFonts w:eastAsia="Calibri"/>
          <w:color w:val="000000"/>
          <w:sz w:val="24"/>
          <w:szCs w:val="24"/>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F575C5" w:rsidRPr="00425EE5" w:rsidRDefault="00F575C5" w:rsidP="00F575C5">
      <w:pPr>
        <w:tabs>
          <w:tab w:val="left" w:pos="460"/>
          <w:tab w:val="left" w:pos="993"/>
        </w:tabs>
        <w:ind w:firstLine="709"/>
        <w:contextualSpacing/>
        <w:jc w:val="both"/>
        <w:rPr>
          <w:rFonts w:eastAsia="Calibri"/>
          <w:color w:val="000000"/>
          <w:sz w:val="24"/>
          <w:szCs w:val="24"/>
          <w:lang w:val="ru-RU"/>
        </w:rPr>
      </w:pPr>
      <w:r w:rsidRPr="00425EE5">
        <w:rPr>
          <w:rFonts w:eastAsia="Calibri"/>
          <w:color w:val="000000"/>
          <w:sz w:val="24"/>
          <w:szCs w:val="24"/>
          <w:lang w:val="ru-RU"/>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п.15.1,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F575C5" w:rsidRPr="00425EE5" w:rsidRDefault="00F575C5" w:rsidP="00F575C5">
      <w:pPr>
        <w:tabs>
          <w:tab w:val="left" w:pos="460"/>
          <w:tab w:val="left" w:pos="993"/>
        </w:tabs>
        <w:ind w:firstLine="709"/>
        <w:contextualSpacing/>
        <w:jc w:val="both"/>
        <w:rPr>
          <w:rFonts w:eastAsia="Calibri"/>
          <w:color w:val="000000"/>
          <w:sz w:val="24"/>
          <w:szCs w:val="24"/>
          <w:lang w:val="ru-RU"/>
        </w:rPr>
      </w:pPr>
      <w:r w:rsidRPr="00425EE5">
        <w:rPr>
          <w:rFonts w:eastAsia="Calibri"/>
          <w:color w:val="000000"/>
          <w:sz w:val="24"/>
          <w:szCs w:val="24"/>
          <w:lang w:val="ru-RU"/>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п.15.1.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F575C5" w:rsidRPr="00425EE5" w:rsidRDefault="00F575C5" w:rsidP="00F575C5">
      <w:pPr>
        <w:tabs>
          <w:tab w:val="left" w:pos="460"/>
          <w:tab w:val="left" w:pos="993"/>
        </w:tabs>
        <w:ind w:firstLine="709"/>
        <w:contextualSpacing/>
        <w:jc w:val="both"/>
        <w:rPr>
          <w:rFonts w:eastAsia="Calibri"/>
          <w:color w:val="000000"/>
          <w:sz w:val="24"/>
          <w:szCs w:val="24"/>
          <w:lang w:val="ru-RU"/>
        </w:rPr>
      </w:pPr>
      <w:r w:rsidRPr="00425EE5">
        <w:rPr>
          <w:rFonts w:eastAsia="Calibri"/>
          <w:color w:val="000000"/>
          <w:sz w:val="24"/>
          <w:szCs w:val="24"/>
          <w:lang w:val="ru-RU"/>
        </w:rPr>
        <w:t>15.2.</w:t>
      </w:r>
      <w:r w:rsidRPr="00425EE5">
        <w:rPr>
          <w:rFonts w:eastAsia="Calibri"/>
          <w:color w:val="000000"/>
          <w:sz w:val="24"/>
          <w:szCs w:val="24"/>
          <w:lang w:val="ru-RU"/>
        </w:rPr>
        <w:tab/>
        <w:t>В случае нарушения одной Стороной обязательств воздерживаться от запрещенных в п.15.1 настоящего Договора действий и/или неполучения другой Стороной в установленный п. 15.1.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w:t>
      </w:r>
      <w:r w:rsidR="00AF00BF" w:rsidRPr="00425EE5">
        <w:rPr>
          <w:rFonts w:eastAsia="Calibri"/>
          <w:color w:val="000000"/>
          <w:sz w:val="24"/>
          <w:szCs w:val="24"/>
          <w:lang w:val="ru-RU"/>
        </w:rPr>
        <w:t>и с положениями настоящего п. 15</w:t>
      </w:r>
      <w:r w:rsidRPr="00425EE5">
        <w:rPr>
          <w:rFonts w:eastAsia="Calibri"/>
          <w:color w:val="000000"/>
          <w:sz w:val="24"/>
          <w:szCs w:val="24"/>
          <w:lang w:val="ru-RU"/>
        </w:rPr>
        <w:t>.1.,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682F05" w:rsidRPr="00425EE5" w:rsidRDefault="00682F05" w:rsidP="00EC3ABE">
      <w:pPr>
        <w:shd w:val="clear" w:color="auto" w:fill="FFFFFF"/>
        <w:tabs>
          <w:tab w:val="left" w:pos="720"/>
        </w:tabs>
        <w:ind w:firstLine="709"/>
        <w:jc w:val="both"/>
        <w:rPr>
          <w:color w:val="000000"/>
          <w:sz w:val="24"/>
          <w:szCs w:val="24"/>
          <w:lang w:val="ru-RU"/>
        </w:rPr>
      </w:pPr>
    </w:p>
    <w:p w:rsidR="00682F05" w:rsidRPr="00425EE5" w:rsidRDefault="00682F05" w:rsidP="00AF00BF">
      <w:pPr>
        <w:pStyle w:val="1"/>
        <w:keepNext w:val="0"/>
        <w:numPr>
          <w:ilvl w:val="0"/>
          <w:numId w:val="15"/>
        </w:numPr>
        <w:adjustRightInd w:val="0"/>
        <w:jc w:val="center"/>
        <w:rPr>
          <w:rFonts w:ascii="Times New Roman" w:hAnsi="Times New Roman"/>
          <w:b/>
          <w:color w:val="000000"/>
          <w:szCs w:val="24"/>
        </w:rPr>
      </w:pPr>
      <w:r w:rsidRPr="00425EE5">
        <w:rPr>
          <w:rFonts w:ascii="Times New Roman" w:hAnsi="Times New Roman"/>
          <w:b/>
          <w:color w:val="000000"/>
          <w:szCs w:val="24"/>
        </w:rPr>
        <w:t xml:space="preserve"> ПРИЛОЖЕНИЯ К НАСТОЯЩЕМУ ДОГОВОРУ</w:t>
      </w:r>
    </w:p>
    <w:p w:rsidR="00682F05" w:rsidRPr="00425EE5" w:rsidRDefault="00682F05" w:rsidP="00EC3ABE">
      <w:pPr>
        <w:pStyle w:val="ab"/>
        <w:numPr>
          <w:ilvl w:val="0"/>
          <w:numId w:val="6"/>
        </w:numPr>
        <w:ind w:left="0" w:firstLine="709"/>
        <w:rPr>
          <w:rFonts w:ascii="Times New Roman" w:hAnsi="Times New Roman" w:cs="Times New Roman"/>
          <w:color w:val="000000"/>
          <w:sz w:val="24"/>
          <w:szCs w:val="24"/>
        </w:rPr>
      </w:pPr>
      <w:bookmarkStart w:id="0" w:name="sub_1"/>
      <w:r w:rsidRPr="00425EE5">
        <w:rPr>
          <w:rFonts w:ascii="Times New Roman" w:hAnsi="Times New Roman" w:cs="Times New Roman"/>
          <w:color w:val="000000"/>
          <w:sz w:val="24"/>
          <w:szCs w:val="24"/>
        </w:rPr>
        <w:t>Приложение № 1 – Спецификация;</w:t>
      </w:r>
    </w:p>
    <w:bookmarkEnd w:id="0"/>
    <w:p w:rsidR="00682F05" w:rsidRPr="00425EE5" w:rsidRDefault="00B90512" w:rsidP="00EC3ABE">
      <w:pPr>
        <w:pStyle w:val="ab"/>
        <w:numPr>
          <w:ilvl w:val="0"/>
          <w:numId w:val="6"/>
        </w:numPr>
        <w:ind w:left="0" w:firstLine="709"/>
        <w:rPr>
          <w:rFonts w:ascii="Times New Roman" w:hAnsi="Times New Roman" w:cs="Times New Roman"/>
          <w:color w:val="000000"/>
          <w:sz w:val="24"/>
          <w:szCs w:val="24"/>
        </w:rPr>
      </w:pPr>
      <w:r w:rsidRPr="00425EE5">
        <w:rPr>
          <w:rFonts w:ascii="Times New Roman" w:hAnsi="Times New Roman" w:cs="Times New Roman"/>
          <w:color w:val="000000"/>
          <w:sz w:val="24"/>
          <w:szCs w:val="24"/>
        </w:rPr>
        <w:t>Приложение № 2</w:t>
      </w:r>
      <w:r w:rsidR="00682F05" w:rsidRPr="00425EE5">
        <w:rPr>
          <w:rFonts w:ascii="Times New Roman" w:hAnsi="Times New Roman" w:cs="Times New Roman"/>
          <w:color w:val="000000"/>
          <w:sz w:val="24"/>
          <w:szCs w:val="24"/>
        </w:rPr>
        <w:t xml:space="preserve"> – Форма по раскрытию информации в отношении всей цепочки собственников, включая бенефициаров (в том числе, конечных);</w:t>
      </w:r>
    </w:p>
    <w:p w:rsidR="00682F05" w:rsidRPr="00425EE5" w:rsidRDefault="00B90512" w:rsidP="00EC3ABE">
      <w:pPr>
        <w:pStyle w:val="ab"/>
        <w:numPr>
          <w:ilvl w:val="0"/>
          <w:numId w:val="6"/>
        </w:numPr>
        <w:ind w:left="0" w:firstLine="709"/>
        <w:rPr>
          <w:rFonts w:ascii="Times New Roman" w:hAnsi="Times New Roman" w:cs="Times New Roman"/>
          <w:color w:val="000000"/>
          <w:sz w:val="24"/>
          <w:szCs w:val="24"/>
        </w:rPr>
      </w:pPr>
      <w:r w:rsidRPr="00425EE5">
        <w:rPr>
          <w:rFonts w:ascii="Times New Roman" w:hAnsi="Times New Roman" w:cs="Times New Roman"/>
          <w:color w:val="000000"/>
          <w:sz w:val="24"/>
          <w:szCs w:val="24"/>
        </w:rPr>
        <w:t>Приложение № 3</w:t>
      </w:r>
      <w:r w:rsidR="00682F05" w:rsidRPr="00425EE5">
        <w:rPr>
          <w:rFonts w:ascii="Times New Roman" w:hAnsi="Times New Roman" w:cs="Times New Roman"/>
          <w:color w:val="000000"/>
          <w:sz w:val="24"/>
          <w:szCs w:val="24"/>
        </w:rPr>
        <w:t xml:space="preserve"> – Согласие на обработку персональных данных.</w:t>
      </w:r>
    </w:p>
    <w:p w:rsidR="00682F05" w:rsidRPr="007C1B18" w:rsidRDefault="00682F05" w:rsidP="00A84690">
      <w:pPr>
        <w:pStyle w:val="ab"/>
        <w:numPr>
          <w:ilvl w:val="0"/>
          <w:numId w:val="6"/>
        </w:numPr>
        <w:ind w:left="0" w:firstLine="709"/>
        <w:rPr>
          <w:rFonts w:ascii="Times New Roman" w:hAnsi="Times New Roman" w:cs="Times New Roman"/>
          <w:color w:val="000000"/>
          <w:sz w:val="24"/>
          <w:szCs w:val="24"/>
        </w:rPr>
      </w:pPr>
      <w:r w:rsidRPr="00425EE5">
        <w:rPr>
          <w:rFonts w:ascii="Times New Roman" w:hAnsi="Times New Roman" w:cs="Times New Roman"/>
          <w:color w:val="000000"/>
          <w:sz w:val="24"/>
          <w:szCs w:val="24"/>
        </w:rPr>
        <w:t xml:space="preserve">Приложение № </w:t>
      </w:r>
      <w:r w:rsidR="00B90512" w:rsidRPr="00425EE5">
        <w:rPr>
          <w:rFonts w:ascii="Times New Roman" w:hAnsi="Times New Roman" w:cs="Times New Roman"/>
          <w:color w:val="000000"/>
          <w:sz w:val="24"/>
          <w:szCs w:val="24"/>
        </w:rPr>
        <w:t>4</w:t>
      </w:r>
      <w:r w:rsidRPr="00425EE5">
        <w:rPr>
          <w:rFonts w:ascii="Times New Roman" w:hAnsi="Times New Roman" w:cs="Times New Roman"/>
          <w:color w:val="000000"/>
          <w:sz w:val="24"/>
          <w:szCs w:val="24"/>
        </w:rPr>
        <w:t xml:space="preserve"> – </w:t>
      </w:r>
      <w:r w:rsidR="00893881" w:rsidRPr="007C1B18">
        <w:rPr>
          <w:rFonts w:ascii="Times New Roman" w:eastAsia="Calibri" w:hAnsi="Times New Roman" w:cs="Times New Roman"/>
          <w:sz w:val="24"/>
          <w:szCs w:val="24"/>
          <w:lang w:eastAsia="en-US"/>
        </w:rPr>
        <w:t>Форма по предоставлению информации о стране происхождения товара.</w:t>
      </w:r>
    </w:p>
    <w:p w:rsidR="00A84690" w:rsidRPr="00425EE5" w:rsidRDefault="00682F05" w:rsidP="00A84690">
      <w:pPr>
        <w:pStyle w:val="ab"/>
        <w:ind w:firstLine="709"/>
        <w:rPr>
          <w:rFonts w:ascii="Times New Roman" w:hAnsi="Times New Roman" w:cs="Times New Roman"/>
          <w:noProof/>
          <w:color w:val="000000"/>
          <w:sz w:val="24"/>
          <w:szCs w:val="24"/>
        </w:rPr>
      </w:pPr>
      <w:r w:rsidRPr="00425EE5">
        <w:rPr>
          <w:rFonts w:ascii="Times New Roman" w:hAnsi="Times New Roman" w:cs="Times New Roman"/>
          <w:color w:val="000000"/>
          <w:sz w:val="24"/>
          <w:szCs w:val="24"/>
        </w:rPr>
        <w:t>Все приложения к настоящему Договору являются его неотъемлемой частью</w:t>
      </w:r>
      <w:r w:rsidR="00A84690" w:rsidRPr="00425EE5">
        <w:rPr>
          <w:rFonts w:ascii="Times New Roman" w:hAnsi="Times New Roman" w:cs="Times New Roman"/>
          <w:noProof/>
          <w:color w:val="000000"/>
          <w:sz w:val="24"/>
          <w:szCs w:val="24"/>
        </w:rPr>
        <w:t>.</w:t>
      </w:r>
    </w:p>
    <w:p w:rsidR="00A84690" w:rsidRPr="00425EE5" w:rsidRDefault="00A84690" w:rsidP="00A84690">
      <w:pPr>
        <w:pStyle w:val="ab"/>
        <w:ind w:firstLine="709"/>
        <w:jc w:val="center"/>
        <w:rPr>
          <w:rFonts w:ascii="Times New Roman" w:hAnsi="Times New Roman" w:cs="Times New Roman"/>
          <w:b/>
          <w:color w:val="000000"/>
          <w:sz w:val="24"/>
          <w:szCs w:val="24"/>
        </w:rPr>
      </w:pPr>
    </w:p>
    <w:p w:rsidR="00682F05" w:rsidRPr="00425EE5" w:rsidRDefault="00A01C70" w:rsidP="00A84690">
      <w:pPr>
        <w:pStyle w:val="ab"/>
        <w:ind w:firstLine="709"/>
        <w:jc w:val="center"/>
        <w:rPr>
          <w:rFonts w:ascii="Times New Roman" w:hAnsi="Times New Roman" w:cs="Times New Roman"/>
          <w:noProof/>
          <w:color w:val="000000"/>
          <w:sz w:val="24"/>
          <w:szCs w:val="24"/>
        </w:rPr>
      </w:pPr>
      <w:r w:rsidRPr="00425EE5">
        <w:rPr>
          <w:rFonts w:ascii="Times New Roman" w:hAnsi="Times New Roman" w:cs="Times New Roman"/>
          <w:b/>
          <w:color w:val="000000"/>
          <w:sz w:val="24"/>
          <w:szCs w:val="24"/>
        </w:rPr>
        <w:t>17.</w:t>
      </w:r>
      <w:r w:rsidR="00682F05" w:rsidRPr="00425EE5">
        <w:rPr>
          <w:rFonts w:ascii="Times New Roman" w:hAnsi="Times New Roman" w:cs="Times New Roman"/>
          <w:b/>
          <w:color w:val="000000"/>
          <w:sz w:val="24"/>
          <w:szCs w:val="24"/>
        </w:rPr>
        <w:tab/>
        <w:t>АДРЕСА И 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682F05" w:rsidRPr="00425EE5" w:rsidTr="00901EDA">
        <w:trPr>
          <w:trHeight w:val="292"/>
        </w:trPr>
        <w:tc>
          <w:tcPr>
            <w:tcW w:w="5245" w:type="dxa"/>
            <w:shd w:val="clear" w:color="auto" w:fill="BFBFBF" w:themeFill="background1" w:themeFillShade="BF"/>
          </w:tcPr>
          <w:p w:rsidR="00682F05" w:rsidRPr="00425EE5" w:rsidRDefault="00682F05" w:rsidP="00901EDA">
            <w:pPr>
              <w:pStyle w:val="ac"/>
              <w:jc w:val="center"/>
              <w:rPr>
                <w:b/>
                <w:bCs/>
                <w:color w:val="000000"/>
                <w:sz w:val="24"/>
                <w:szCs w:val="24"/>
              </w:rPr>
            </w:pPr>
            <w:r w:rsidRPr="00425EE5">
              <w:rPr>
                <w:b/>
                <w:color w:val="000000"/>
                <w:sz w:val="24"/>
                <w:szCs w:val="24"/>
              </w:rPr>
              <w:t>Поставщик:</w:t>
            </w:r>
          </w:p>
        </w:tc>
        <w:tc>
          <w:tcPr>
            <w:tcW w:w="4644" w:type="dxa"/>
            <w:shd w:val="clear" w:color="auto" w:fill="BFBFBF" w:themeFill="background1" w:themeFillShade="BF"/>
          </w:tcPr>
          <w:p w:rsidR="00682F05" w:rsidRPr="00425EE5" w:rsidRDefault="00682F05" w:rsidP="00901EDA">
            <w:pPr>
              <w:pStyle w:val="ac"/>
              <w:ind w:left="184"/>
              <w:jc w:val="center"/>
              <w:rPr>
                <w:b/>
                <w:bCs/>
                <w:color w:val="000000"/>
                <w:sz w:val="24"/>
                <w:szCs w:val="24"/>
              </w:rPr>
            </w:pPr>
            <w:r w:rsidRPr="00425EE5">
              <w:rPr>
                <w:b/>
                <w:color w:val="000000"/>
                <w:sz w:val="24"/>
                <w:szCs w:val="24"/>
              </w:rPr>
              <w:t>Покупатель:</w:t>
            </w:r>
          </w:p>
        </w:tc>
      </w:tr>
      <w:tr w:rsidR="00682F05" w:rsidRPr="007C1B18" w:rsidTr="00425EE5">
        <w:trPr>
          <w:trHeight w:val="4358"/>
        </w:trPr>
        <w:tc>
          <w:tcPr>
            <w:tcW w:w="5245" w:type="dxa"/>
          </w:tcPr>
          <w:p w:rsidR="00682F05" w:rsidRPr="00425EE5" w:rsidRDefault="00682F05" w:rsidP="00901EDA">
            <w:pPr>
              <w:rPr>
                <w:color w:val="000000"/>
                <w:sz w:val="24"/>
                <w:szCs w:val="24"/>
                <w:lang w:val="ru-RU"/>
              </w:rPr>
            </w:pPr>
            <w:r w:rsidRPr="00425EE5">
              <w:rPr>
                <w:color w:val="000000"/>
                <w:sz w:val="24"/>
                <w:szCs w:val="24"/>
                <w:lang w:val="ru-RU"/>
              </w:rPr>
              <w:t>________ «___________________ »</w:t>
            </w:r>
          </w:p>
          <w:p w:rsidR="00682F05" w:rsidRPr="00425EE5" w:rsidRDefault="00682F05" w:rsidP="00901EDA">
            <w:pPr>
              <w:rPr>
                <w:color w:val="000000"/>
                <w:sz w:val="24"/>
                <w:szCs w:val="24"/>
                <w:lang w:val="ru-RU"/>
              </w:rPr>
            </w:pPr>
            <w:r w:rsidRPr="00425EE5">
              <w:rPr>
                <w:color w:val="000000"/>
                <w:sz w:val="24"/>
                <w:szCs w:val="24"/>
                <w:lang w:val="ru-RU"/>
              </w:rPr>
              <w:t>______________________________</w:t>
            </w:r>
          </w:p>
          <w:p w:rsidR="00682F05" w:rsidRPr="00425EE5" w:rsidRDefault="00682F05" w:rsidP="00901EDA">
            <w:pPr>
              <w:rPr>
                <w:color w:val="000000"/>
                <w:sz w:val="24"/>
                <w:szCs w:val="24"/>
                <w:lang w:val="ru-RU"/>
              </w:rPr>
            </w:pPr>
            <w:proofErr w:type="spellStart"/>
            <w:proofErr w:type="gramStart"/>
            <w:r w:rsidRPr="00425EE5">
              <w:rPr>
                <w:color w:val="000000"/>
                <w:sz w:val="24"/>
                <w:szCs w:val="24"/>
                <w:lang w:val="ru-RU"/>
              </w:rPr>
              <w:t>Юр.адрес</w:t>
            </w:r>
            <w:proofErr w:type="spellEnd"/>
            <w:proofErr w:type="gramEnd"/>
            <w:r w:rsidRPr="00425EE5">
              <w:rPr>
                <w:color w:val="000000"/>
                <w:sz w:val="24"/>
                <w:szCs w:val="24"/>
                <w:lang w:val="ru-RU"/>
              </w:rPr>
              <w:t xml:space="preserve"> (индекс), __________________________</w:t>
            </w:r>
          </w:p>
          <w:p w:rsidR="00682F05" w:rsidRPr="00425EE5" w:rsidRDefault="00682F05" w:rsidP="00901EDA">
            <w:pPr>
              <w:rPr>
                <w:color w:val="000000"/>
                <w:sz w:val="24"/>
                <w:szCs w:val="24"/>
                <w:lang w:val="ru-RU"/>
              </w:rPr>
            </w:pPr>
            <w:r w:rsidRPr="00425EE5">
              <w:rPr>
                <w:color w:val="000000"/>
                <w:sz w:val="24"/>
                <w:szCs w:val="24"/>
                <w:lang w:val="ru-RU"/>
              </w:rPr>
              <w:t>Почтовый адрес (индекс) ____________________</w:t>
            </w:r>
          </w:p>
          <w:p w:rsidR="00682F05" w:rsidRPr="00425EE5" w:rsidRDefault="00682F05" w:rsidP="00901EDA">
            <w:pPr>
              <w:rPr>
                <w:color w:val="000000"/>
                <w:sz w:val="24"/>
                <w:szCs w:val="24"/>
                <w:lang w:val="ru-RU"/>
              </w:rPr>
            </w:pPr>
            <w:r w:rsidRPr="00425EE5">
              <w:rPr>
                <w:color w:val="000000"/>
                <w:sz w:val="24"/>
                <w:szCs w:val="24"/>
                <w:lang w:val="ru-RU"/>
              </w:rPr>
              <w:t>Телефон _________Факс ____________</w:t>
            </w:r>
          </w:p>
          <w:p w:rsidR="00682F05" w:rsidRPr="00425EE5" w:rsidRDefault="00682F05" w:rsidP="00901EDA">
            <w:pPr>
              <w:rPr>
                <w:color w:val="000000"/>
                <w:sz w:val="24"/>
                <w:szCs w:val="24"/>
                <w:lang w:val="ru-RU"/>
              </w:rPr>
            </w:pPr>
            <w:r w:rsidRPr="00425EE5">
              <w:rPr>
                <w:color w:val="000000"/>
                <w:sz w:val="24"/>
                <w:szCs w:val="24"/>
              </w:rPr>
              <w:t>e</w:t>
            </w:r>
            <w:r w:rsidRPr="00425EE5">
              <w:rPr>
                <w:color w:val="000000"/>
                <w:sz w:val="24"/>
                <w:szCs w:val="24"/>
                <w:lang w:val="ru-RU"/>
              </w:rPr>
              <w:t>-</w:t>
            </w:r>
            <w:r w:rsidRPr="00425EE5">
              <w:rPr>
                <w:color w:val="000000"/>
                <w:sz w:val="24"/>
                <w:szCs w:val="24"/>
              </w:rPr>
              <w:t>mail</w:t>
            </w:r>
            <w:r w:rsidRPr="00425EE5">
              <w:rPr>
                <w:color w:val="000000"/>
                <w:sz w:val="24"/>
                <w:szCs w:val="24"/>
                <w:lang w:val="ru-RU"/>
              </w:rPr>
              <w:t>____________</w:t>
            </w:r>
          </w:p>
          <w:p w:rsidR="00682F05" w:rsidRPr="00425EE5" w:rsidRDefault="00682F05" w:rsidP="00901EDA">
            <w:pPr>
              <w:rPr>
                <w:color w:val="000000"/>
                <w:sz w:val="24"/>
                <w:szCs w:val="24"/>
                <w:lang w:val="ru-RU"/>
              </w:rPr>
            </w:pPr>
            <w:r w:rsidRPr="00425EE5">
              <w:rPr>
                <w:color w:val="000000"/>
                <w:sz w:val="24"/>
                <w:szCs w:val="24"/>
                <w:lang w:val="ru-RU"/>
              </w:rPr>
              <w:t>ОГРН _____________________________</w:t>
            </w:r>
          </w:p>
          <w:p w:rsidR="00682F05" w:rsidRPr="00425EE5" w:rsidRDefault="00682F05" w:rsidP="00901EDA">
            <w:pPr>
              <w:rPr>
                <w:color w:val="000000"/>
                <w:sz w:val="24"/>
                <w:szCs w:val="24"/>
                <w:lang w:val="ru-RU"/>
              </w:rPr>
            </w:pPr>
            <w:r w:rsidRPr="00425EE5">
              <w:rPr>
                <w:color w:val="000000"/>
                <w:sz w:val="24"/>
                <w:szCs w:val="24"/>
                <w:lang w:val="ru-RU"/>
              </w:rPr>
              <w:t xml:space="preserve">ИНН ________ КПП ________ </w:t>
            </w:r>
          </w:p>
          <w:p w:rsidR="00682F05" w:rsidRPr="00425EE5" w:rsidRDefault="00682F05" w:rsidP="00901EDA">
            <w:pPr>
              <w:rPr>
                <w:b/>
                <w:color w:val="000000"/>
                <w:sz w:val="24"/>
                <w:szCs w:val="24"/>
                <w:lang w:val="ru-RU"/>
              </w:rPr>
            </w:pPr>
            <w:r w:rsidRPr="00425EE5">
              <w:rPr>
                <w:b/>
                <w:color w:val="000000"/>
                <w:sz w:val="24"/>
                <w:szCs w:val="24"/>
                <w:lang w:val="ru-RU"/>
              </w:rPr>
              <w:t>Банковские реквизиты:</w:t>
            </w:r>
          </w:p>
          <w:p w:rsidR="00682F05" w:rsidRPr="00425EE5" w:rsidRDefault="00682F05" w:rsidP="00901EDA">
            <w:pPr>
              <w:rPr>
                <w:color w:val="000000"/>
                <w:sz w:val="24"/>
                <w:szCs w:val="24"/>
                <w:lang w:val="ru-RU"/>
              </w:rPr>
            </w:pPr>
            <w:r w:rsidRPr="00425EE5">
              <w:rPr>
                <w:color w:val="000000"/>
                <w:sz w:val="24"/>
                <w:szCs w:val="24"/>
                <w:lang w:val="ru-RU"/>
              </w:rPr>
              <w:t>Р/с _________________ в __________________</w:t>
            </w:r>
          </w:p>
          <w:p w:rsidR="00682F05" w:rsidRPr="00425EE5" w:rsidRDefault="00682F05" w:rsidP="00901EDA">
            <w:pPr>
              <w:rPr>
                <w:b/>
                <w:color w:val="000000"/>
                <w:sz w:val="24"/>
                <w:szCs w:val="24"/>
                <w:lang w:val="ru-RU"/>
              </w:rPr>
            </w:pPr>
            <w:r w:rsidRPr="00425EE5">
              <w:rPr>
                <w:color w:val="000000"/>
                <w:sz w:val="24"/>
                <w:szCs w:val="24"/>
                <w:lang w:val="ru-RU"/>
              </w:rPr>
              <w:t>К/с ________________ БИК ______________</w:t>
            </w:r>
          </w:p>
          <w:p w:rsidR="00682F05" w:rsidRPr="00425EE5" w:rsidRDefault="00682F05" w:rsidP="00901EDA">
            <w:pPr>
              <w:rPr>
                <w:color w:val="000000"/>
                <w:sz w:val="24"/>
                <w:szCs w:val="24"/>
                <w:lang w:val="ru-RU"/>
              </w:rPr>
            </w:pPr>
          </w:p>
        </w:tc>
        <w:tc>
          <w:tcPr>
            <w:tcW w:w="4644" w:type="dxa"/>
          </w:tcPr>
          <w:p w:rsidR="00682F05" w:rsidRPr="00425EE5" w:rsidRDefault="00682F05" w:rsidP="00901EDA">
            <w:pPr>
              <w:jc w:val="both"/>
              <w:rPr>
                <w:sz w:val="24"/>
                <w:szCs w:val="24"/>
                <w:lang w:val="ru-RU" w:eastAsia="en-US"/>
              </w:rPr>
            </w:pPr>
            <w:r w:rsidRPr="00425EE5">
              <w:rPr>
                <w:sz w:val="24"/>
                <w:szCs w:val="24"/>
                <w:lang w:val="ru-RU" w:eastAsia="en-US"/>
              </w:rPr>
              <w:t>АО «Томскэнергосбыт»</w:t>
            </w:r>
          </w:p>
          <w:p w:rsidR="00682F05" w:rsidRPr="00425EE5" w:rsidRDefault="00682F05" w:rsidP="00901EDA">
            <w:pPr>
              <w:jc w:val="both"/>
              <w:rPr>
                <w:sz w:val="24"/>
                <w:szCs w:val="24"/>
                <w:lang w:val="ru-RU" w:eastAsia="en-US"/>
              </w:rPr>
            </w:pPr>
            <w:r w:rsidRPr="00425EE5">
              <w:rPr>
                <w:sz w:val="24"/>
                <w:szCs w:val="24"/>
                <w:lang w:val="ru-RU" w:eastAsia="en-US"/>
              </w:rPr>
              <w:t>Юр</w:t>
            </w:r>
            <w:r w:rsidR="00425EE5">
              <w:rPr>
                <w:sz w:val="24"/>
                <w:szCs w:val="24"/>
                <w:lang w:val="ru-RU" w:eastAsia="en-US"/>
              </w:rPr>
              <w:t>/Факт</w:t>
            </w:r>
            <w:r w:rsidRPr="00425EE5">
              <w:rPr>
                <w:sz w:val="24"/>
                <w:szCs w:val="24"/>
                <w:lang w:val="ru-RU" w:eastAsia="en-US"/>
              </w:rPr>
              <w:t xml:space="preserve"> адрес: 634034, г. Томск, ул. Котовского д. 19</w:t>
            </w:r>
            <w:r w:rsidR="00425EE5">
              <w:rPr>
                <w:sz w:val="24"/>
                <w:szCs w:val="24"/>
                <w:lang w:val="ru-RU" w:eastAsia="en-US"/>
              </w:rPr>
              <w:t xml:space="preserve">, </w:t>
            </w:r>
          </w:p>
          <w:p w:rsidR="00682F05" w:rsidRPr="00425EE5" w:rsidRDefault="00682F05" w:rsidP="00901EDA">
            <w:pPr>
              <w:jc w:val="both"/>
              <w:rPr>
                <w:sz w:val="24"/>
                <w:szCs w:val="24"/>
                <w:lang w:val="ru-RU" w:eastAsia="en-US"/>
              </w:rPr>
            </w:pPr>
            <w:r w:rsidRPr="00425EE5">
              <w:rPr>
                <w:sz w:val="24"/>
                <w:szCs w:val="24"/>
                <w:lang w:val="ru-RU" w:eastAsia="en-US"/>
              </w:rPr>
              <w:t>ИНН/ КПП 7017114680/785150001</w:t>
            </w:r>
          </w:p>
          <w:p w:rsidR="00682F05" w:rsidRPr="00425EE5" w:rsidRDefault="00682F05" w:rsidP="00901EDA">
            <w:pPr>
              <w:jc w:val="both"/>
              <w:rPr>
                <w:sz w:val="24"/>
                <w:szCs w:val="24"/>
                <w:lang w:val="ru-RU" w:eastAsia="en-US"/>
              </w:rPr>
            </w:pPr>
            <w:r w:rsidRPr="00425EE5">
              <w:rPr>
                <w:sz w:val="24"/>
                <w:szCs w:val="24"/>
                <w:lang w:val="ru-RU" w:eastAsia="en-US"/>
              </w:rPr>
              <w:t>ОКПО 77641397</w:t>
            </w:r>
          </w:p>
          <w:p w:rsidR="00682F05" w:rsidRPr="00425EE5" w:rsidRDefault="00682F05" w:rsidP="00901EDA">
            <w:pPr>
              <w:jc w:val="both"/>
              <w:rPr>
                <w:sz w:val="24"/>
                <w:szCs w:val="24"/>
                <w:lang w:val="ru-RU" w:eastAsia="en-US"/>
              </w:rPr>
            </w:pPr>
            <w:r w:rsidRPr="00425EE5">
              <w:rPr>
                <w:sz w:val="24"/>
                <w:szCs w:val="24"/>
                <w:lang w:val="ru-RU" w:eastAsia="en-US"/>
              </w:rPr>
              <w:t>ОГРН 1057000128184,</w:t>
            </w:r>
          </w:p>
          <w:p w:rsidR="00682F05" w:rsidRPr="00425EE5" w:rsidRDefault="00682F05" w:rsidP="00901EDA">
            <w:pPr>
              <w:jc w:val="both"/>
              <w:rPr>
                <w:sz w:val="24"/>
                <w:szCs w:val="24"/>
                <w:lang w:val="ru-RU" w:eastAsia="en-US"/>
              </w:rPr>
            </w:pPr>
            <w:r w:rsidRPr="00425EE5">
              <w:rPr>
                <w:sz w:val="24"/>
                <w:szCs w:val="24"/>
                <w:lang w:val="ru-RU" w:eastAsia="en-US"/>
              </w:rPr>
              <w:t>Телефон: (3822) 48-47-00</w:t>
            </w:r>
          </w:p>
          <w:p w:rsidR="00682F05" w:rsidRPr="00425EE5" w:rsidRDefault="00682F05" w:rsidP="00901EDA">
            <w:pPr>
              <w:jc w:val="both"/>
              <w:rPr>
                <w:sz w:val="24"/>
                <w:szCs w:val="24"/>
                <w:lang w:val="ru-RU" w:eastAsia="en-US"/>
              </w:rPr>
            </w:pPr>
            <w:r w:rsidRPr="00425EE5">
              <w:rPr>
                <w:sz w:val="24"/>
                <w:szCs w:val="24"/>
                <w:lang w:val="ru-RU" w:eastAsia="en-US"/>
              </w:rPr>
              <w:t>Телефакс: (3822) 48-47-77</w:t>
            </w:r>
          </w:p>
          <w:p w:rsidR="00682F05" w:rsidRPr="00425EE5" w:rsidRDefault="00682F05" w:rsidP="00901EDA">
            <w:pPr>
              <w:rPr>
                <w:b/>
                <w:sz w:val="24"/>
                <w:szCs w:val="24"/>
                <w:lang w:val="ru-RU" w:eastAsia="en-US"/>
              </w:rPr>
            </w:pPr>
            <w:r w:rsidRPr="00425EE5">
              <w:rPr>
                <w:b/>
                <w:sz w:val="24"/>
                <w:szCs w:val="24"/>
                <w:lang w:val="ru-RU" w:eastAsia="en-US"/>
              </w:rPr>
              <w:t>Банковские реквизиты:</w:t>
            </w:r>
          </w:p>
          <w:p w:rsidR="00682F05" w:rsidRPr="00425EE5" w:rsidRDefault="00682F05" w:rsidP="00901EDA">
            <w:pPr>
              <w:jc w:val="both"/>
              <w:rPr>
                <w:sz w:val="24"/>
                <w:szCs w:val="24"/>
                <w:lang w:val="ru-RU" w:eastAsia="en-US"/>
              </w:rPr>
            </w:pPr>
            <w:r w:rsidRPr="00425EE5">
              <w:rPr>
                <w:sz w:val="24"/>
                <w:szCs w:val="24"/>
                <w:lang w:val="ru-RU" w:eastAsia="en-US"/>
              </w:rPr>
              <w:t>Р/</w:t>
            </w:r>
            <w:r w:rsidR="007C1B18" w:rsidRPr="00425EE5">
              <w:rPr>
                <w:sz w:val="24"/>
                <w:szCs w:val="24"/>
                <w:lang w:val="ru-RU" w:eastAsia="en-US"/>
              </w:rPr>
              <w:t>с</w:t>
            </w:r>
            <w:r w:rsidR="007C1B18" w:rsidRPr="00425EE5">
              <w:rPr>
                <w:sz w:val="24"/>
                <w:szCs w:val="24"/>
                <w:lang w:eastAsia="en-US"/>
              </w:rPr>
              <w:t> </w:t>
            </w:r>
            <w:r w:rsidR="007C1B18" w:rsidRPr="00425EE5">
              <w:rPr>
                <w:sz w:val="24"/>
                <w:szCs w:val="24"/>
                <w:lang w:val="ru-RU" w:eastAsia="en-US"/>
              </w:rPr>
              <w:t>№</w:t>
            </w:r>
            <w:r w:rsidRPr="00425EE5">
              <w:rPr>
                <w:sz w:val="24"/>
                <w:szCs w:val="24"/>
                <w:lang w:val="ru-RU" w:eastAsia="en-US"/>
              </w:rPr>
              <w:t xml:space="preserve"> 40702810900000021656 </w:t>
            </w:r>
          </w:p>
          <w:p w:rsidR="00682F05" w:rsidRPr="00425EE5" w:rsidRDefault="00682F05" w:rsidP="00901EDA">
            <w:pPr>
              <w:jc w:val="both"/>
              <w:rPr>
                <w:sz w:val="24"/>
                <w:szCs w:val="24"/>
                <w:lang w:val="ru-RU" w:eastAsia="en-US"/>
              </w:rPr>
            </w:pPr>
            <w:r w:rsidRPr="00425EE5">
              <w:rPr>
                <w:sz w:val="24"/>
                <w:szCs w:val="24"/>
                <w:lang w:val="ru-RU" w:eastAsia="en-US"/>
              </w:rPr>
              <w:t>в Банке ГПБ (</w:t>
            </w:r>
            <w:r w:rsidR="007C1B18" w:rsidRPr="00425EE5">
              <w:rPr>
                <w:sz w:val="24"/>
                <w:szCs w:val="24"/>
                <w:lang w:val="ru-RU" w:eastAsia="en-US"/>
              </w:rPr>
              <w:t>АО)</w:t>
            </w:r>
            <w:r w:rsidR="007C1B18" w:rsidRPr="00425EE5">
              <w:rPr>
                <w:sz w:val="24"/>
                <w:szCs w:val="24"/>
                <w:lang w:eastAsia="en-US"/>
              </w:rPr>
              <w:t xml:space="preserve"> г.</w:t>
            </w:r>
            <w:r w:rsidRPr="00425EE5">
              <w:rPr>
                <w:sz w:val="24"/>
                <w:szCs w:val="24"/>
                <w:lang w:val="ru-RU" w:eastAsia="en-US"/>
              </w:rPr>
              <w:t xml:space="preserve"> Москва</w:t>
            </w:r>
          </w:p>
          <w:p w:rsidR="00682F05" w:rsidRPr="00425EE5" w:rsidRDefault="00682F05" w:rsidP="00901EDA">
            <w:pPr>
              <w:jc w:val="both"/>
              <w:rPr>
                <w:sz w:val="24"/>
                <w:szCs w:val="24"/>
                <w:lang w:val="ru-RU" w:eastAsia="en-US"/>
              </w:rPr>
            </w:pPr>
            <w:r w:rsidRPr="00425EE5">
              <w:rPr>
                <w:sz w:val="24"/>
                <w:szCs w:val="24"/>
                <w:lang w:val="ru-RU" w:eastAsia="en-US"/>
              </w:rPr>
              <w:t>К/с № 30101810200000000823</w:t>
            </w:r>
          </w:p>
          <w:p w:rsidR="00682F05" w:rsidRPr="00425EE5" w:rsidRDefault="00682F05" w:rsidP="00901EDA">
            <w:pPr>
              <w:jc w:val="both"/>
              <w:rPr>
                <w:sz w:val="24"/>
                <w:szCs w:val="24"/>
                <w:lang w:val="ru-RU" w:eastAsia="en-US"/>
              </w:rPr>
            </w:pPr>
            <w:r w:rsidRPr="00425EE5">
              <w:rPr>
                <w:sz w:val="24"/>
                <w:szCs w:val="24"/>
                <w:lang w:val="ru-RU" w:eastAsia="en-US"/>
              </w:rPr>
              <w:t>БИК 044525823</w:t>
            </w:r>
          </w:p>
          <w:p w:rsidR="00682F05" w:rsidRPr="00425EE5" w:rsidRDefault="00A01C70" w:rsidP="00901EDA">
            <w:pPr>
              <w:rPr>
                <w:color w:val="000000"/>
                <w:sz w:val="24"/>
                <w:szCs w:val="24"/>
                <w:lang w:val="ru-RU"/>
              </w:rPr>
            </w:pPr>
            <w:r w:rsidRPr="00425EE5">
              <w:rPr>
                <w:color w:val="000000"/>
                <w:sz w:val="24"/>
                <w:szCs w:val="24"/>
              </w:rPr>
              <w:t>Email</w:t>
            </w:r>
            <w:r w:rsidRPr="00425EE5">
              <w:rPr>
                <w:color w:val="000000"/>
                <w:sz w:val="24"/>
                <w:szCs w:val="24"/>
                <w:lang w:val="ru-RU"/>
              </w:rPr>
              <w:t xml:space="preserve">: </w:t>
            </w:r>
            <w:proofErr w:type="spellStart"/>
            <w:r w:rsidRPr="00425EE5">
              <w:rPr>
                <w:color w:val="000000"/>
                <w:sz w:val="24"/>
                <w:szCs w:val="24"/>
              </w:rPr>
              <w:t>madaeva</w:t>
            </w:r>
            <w:proofErr w:type="spellEnd"/>
            <w:r w:rsidRPr="00425EE5">
              <w:rPr>
                <w:color w:val="000000"/>
                <w:sz w:val="24"/>
                <w:szCs w:val="24"/>
                <w:lang w:val="ru-RU"/>
              </w:rPr>
              <w:t>_</w:t>
            </w:r>
            <w:proofErr w:type="spellStart"/>
            <w:r w:rsidRPr="00425EE5">
              <w:rPr>
                <w:color w:val="000000"/>
                <w:sz w:val="24"/>
                <w:szCs w:val="24"/>
              </w:rPr>
              <w:t>em</w:t>
            </w:r>
            <w:proofErr w:type="spellEnd"/>
            <w:r w:rsidRPr="00425EE5">
              <w:rPr>
                <w:color w:val="000000"/>
                <w:sz w:val="24"/>
                <w:szCs w:val="24"/>
                <w:lang w:val="ru-RU"/>
              </w:rPr>
              <w:t>@</w:t>
            </w:r>
            <w:proofErr w:type="spellStart"/>
            <w:r w:rsidRPr="00425EE5">
              <w:rPr>
                <w:color w:val="000000"/>
                <w:sz w:val="24"/>
                <w:szCs w:val="24"/>
              </w:rPr>
              <w:t>ensb</w:t>
            </w:r>
            <w:proofErr w:type="spellEnd"/>
            <w:r w:rsidRPr="00425EE5">
              <w:rPr>
                <w:color w:val="000000"/>
                <w:sz w:val="24"/>
                <w:szCs w:val="24"/>
                <w:lang w:val="ru-RU"/>
              </w:rPr>
              <w:t>.</w:t>
            </w:r>
            <w:proofErr w:type="spellStart"/>
            <w:r w:rsidRPr="00425EE5">
              <w:rPr>
                <w:color w:val="000000"/>
                <w:sz w:val="24"/>
                <w:szCs w:val="24"/>
              </w:rPr>
              <w:t>tomsk</w:t>
            </w:r>
            <w:proofErr w:type="spellEnd"/>
            <w:r w:rsidRPr="00425EE5">
              <w:rPr>
                <w:color w:val="000000"/>
                <w:sz w:val="24"/>
                <w:szCs w:val="24"/>
                <w:lang w:val="ru-RU"/>
              </w:rPr>
              <w:t>.</w:t>
            </w:r>
            <w:proofErr w:type="spellStart"/>
            <w:r w:rsidRPr="00425EE5">
              <w:rPr>
                <w:color w:val="000000"/>
                <w:sz w:val="24"/>
                <w:szCs w:val="24"/>
              </w:rPr>
              <w:t>ru</w:t>
            </w:r>
            <w:proofErr w:type="spellEnd"/>
          </w:p>
        </w:tc>
      </w:tr>
      <w:tr w:rsidR="00682F05" w:rsidRPr="00425EE5" w:rsidTr="00901EDA">
        <w:trPr>
          <w:trHeight w:val="624"/>
        </w:trPr>
        <w:tc>
          <w:tcPr>
            <w:tcW w:w="5245" w:type="dxa"/>
          </w:tcPr>
          <w:p w:rsidR="00682F05" w:rsidRPr="00425EE5" w:rsidRDefault="00682F05" w:rsidP="00901EDA">
            <w:pPr>
              <w:rPr>
                <w:color w:val="000000"/>
                <w:sz w:val="24"/>
                <w:szCs w:val="24"/>
              </w:rPr>
            </w:pPr>
            <w:proofErr w:type="spellStart"/>
            <w:r w:rsidRPr="00425EE5">
              <w:rPr>
                <w:b/>
                <w:color w:val="000000"/>
                <w:sz w:val="24"/>
                <w:szCs w:val="24"/>
              </w:rPr>
              <w:t>Поставщик</w:t>
            </w:r>
            <w:proofErr w:type="spellEnd"/>
            <w:r w:rsidRPr="00425EE5">
              <w:rPr>
                <w:b/>
                <w:color w:val="000000"/>
                <w:sz w:val="24"/>
                <w:szCs w:val="24"/>
              </w:rPr>
              <w:t>:</w:t>
            </w:r>
          </w:p>
        </w:tc>
        <w:tc>
          <w:tcPr>
            <w:tcW w:w="4644" w:type="dxa"/>
          </w:tcPr>
          <w:p w:rsidR="00682F05" w:rsidRPr="00425EE5" w:rsidRDefault="00682F05" w:rsidP="00901EDA">
            <w:pPr>
              <w:rPr>
                <w:b/>
                <w:color w:val="000000"/>
                <w:sz w:val="24"/>
                <w:szCs w:val="24"/>
                <w:lang w:val="ru-RU"/>
              </w:rPr>
            </w:pPr>
            <w:r w:rsidRPr="00425EE5">
              <w:rPr>
                <w:b/>
                <w:color w:val="000000"/>
                <w:sz w:val="24"/>
                <w:szCs w:val="24"/>
                <w:lang w:val="ru-RU"/>
              </w:rPr>
              <w:t>Покупатель:</w:t>
            </w:r>
          </w:p>
          <w:p w:rsidR="00682F05" w:rsidRPr="00425EE5" w:rsidRDefault="00682F05" w:rsidP="00901EDA">
            <w:pPr>
              <w:rPr>
                <w:b/>
                <w:color w:val="000000"/>
                <w:sz w:val="24"/>
                <w:szCs w:val="24"/>
                <w:lang w:val="ru-RU"/>
              </w:rPr>
            </w:pPr>
            <w:r w:rsidRPr="00425EE5">
              <w:rPr>
                <w:b/>
                <w:color w:val="000000"/>
                <w:sz w:val="24"/>
                <w:szCs w:val="24"/>
                <w:lang w:val="ru-RU"/>
              </w:rPr>
              <w:t>Генеральный директор</w:t>
            </w:r>
          </w:p>
          <w:p w:rsidR="00682F05" w:rsidRPr="00425EE5" w:rsidRDefault="00682F05" w:rsidP="00901EDA">
            <w:pPr>
              <w:rPr>
                <w:b/>
                <w:color w:val="000000"/>
                <w:sz w:val="24"/>
                <w:szCs w:val="24"/>
                <w:lang w:val="ru-RU"/>
              </w:rPr>
            </w:pPr>
            <w:r w:rsidRPr="00425EE5">
              <w:rPr>
                <w:b/>
                <w:color w:val="000000"/>
                <w:sz w:val="24"/>
                <w:szCs w:val="24"/>
                <w:lang w:val="ru-RU"/>
              </w:rPr>
              <w:t>АО «Томскэнергосбыт»</w:t>
            </w:r>
          </w:p>
          <w:p w:rsidR="00682F05" w:rsidRPr="00425EE5" w:rsidRDefault="00682F05" w:rsidP="00901EDA">
            <w:pPr>
              <w:jc w:val="center"/>
              <w:rPr>
                <w:color w:val="000000"/>
                <w:sz w:val="24"/>
                <w:szCs w:val="24"/>
                <w:lang w:val="ru-RU"/>
              </w:rPr>
            </w:pPr>
          </w:p>
          <w:p w:rsidR="00682F05" w:rsidRPr="00425EE5" w:rsidRDefault="00682F05" w:rsidP="00901EDA">
            <w:pPr>
              <w:jc w:val="right"/>
              <w:rPr>
                <w:color w:val="000000"/>
                <w:sz w:val="24"/>
                <w:szCs w:val="24"/>
                <w:lang w:val="ru-RU"/>
              </w:rPr>
            </w:pPr>
            <w:proofErr w:type="spellStart"/>
            <w:r w:rsidRPr="00425EE5">
              <w:rPr>
                <w:color w:val="000000"/>
                <w:sz w:val="24"/>
                <w:szCs w:val="24"/>
                <w:lang w:val="ru-RU"/>
              </w:rPr>
              <w:t>Кодин</w:t>
            </w:r>
            <w:proofErr w:type="spellEnd"/>
            <w:r w:rsidRPr="00425EE5">
              <w:rPr>
                <w:color w:val="000000"/>
                <w:sz w:val="24"/>
                <w:szCs w:val="24"/>
                <w:lang w:val="ru-RU"/>
              </w:rPr>
              <w:t xml:space="preserve"> А.В</w:t>
            </w:r>
          </w:p>
        </w:tc>
      </w:tr>
    </w:tbl>
    <w:p w:rsidR="00682F05" w:rsidRPr="00425EE5" w:rsidRDefault="00682F05" w:rsidP="00682F05">
      <w:pPr>
        <w:ind w:left="-567" w:firstLine="567"/>
        <w:jc w:val="right"/>
        <w:rPr>
          <w:sz w:val="24"/>
          <w:szCs w:val="24"/>
          <w:lang w:val="ru-RU"/>
        </w:rPr>
      </w:pPr>
    </w:p>
    <w:p w:rsidR="00682F05" w:rsidRPr="00425EE5" w:rsidRDefault="00682F05" w:rsidP="00682F05">
      <w:pPr>
        <w:rPr>
          <w:sz w:val="24"/>
          <w:szCs w:val="24"/>
          <w:lang w:val="ru-RU"/>
        </w:rPr>
        <w:sectPr w:rsidR="00682F05" w:rsidRPr="00425EE5" w:rsidSect="00A15591">
          <w:headerReference w:type="default" r:id="rId9"/>
          <w:pgSz w:w="11907" w:h="16840" w:code="9"/>
          <w:pgMar w:top="1134" w:right="709" w:bottom="1134" w:left="1418" w:header="720" w:footer="720" w:gutter="0"/>
          <w:cols w:space="720"/>
          <w:titlePg/>
          <w:docGrid w:linePitch="272"/>
        </w:sectPr>
      </w:pPr>
      <w:r w:rsidRPr="00425EE5">
        <w:rPr>
          <w:sz w:val="24"/>
          <w:szCs w:val="24"/>
          <w:lang w:val="ru-RU"/>
        </w:rPr>
        <w:br w:type="page"/>
      </w:r>
    </w:p>
    <w:p w:rsidR="00B90512" w:rsidRPr="00425EE5" w:rsidRDefault="00682F05" w:rsidP="00B90512">
      <w:pPr>
        <w:jc w:val="right"/>
        <w:rPr>
          <w:sz w:val="24"/>
          <w:szCs w:val="24"/>
          <w:lang w:val="ru-RU"/>
        </w:rPr>
      </w:pPr>
      <w:r w:rsidRPr="00425EE5">
        <w:rPr>
          <w:sz w:val="24"/>
          <w:szCs w:val="24"/>
          <w:lang w:val="ru-RU"/>
        </w:rPr>
        <w:lastRenderedPageBreak/>
        <w:t xml:space="preserve">                                                                                                                                                                                     </w:t>
      </w:r>
      <w:r w:rsidR="00B90512" w:rsidRPr="00425EE5">
        <w:rPr>
          <w:sz w:val="24"/>
          <w:szCs w:val="24"/>
          <w:lang w:val="ru-RU"/>
        </w:rPr>
        <w:t>Прилож</w:t>
      </w:r>
      <w:r w:rsidR="007C1B18">
        <w:rPr>
          <w:sz w:val="24"/>
          <w:szCs w:val="24"/>
          <w:lang w:val="ru-RU"/>
        </w:rPr>
        <w:t>ение №</w:t>
      </w:r>
      <w:r w:rsidR="00B90512" w:rsidRPr="00425EE5">
        <w:rPr>
          <w:sz w:val="24"/>
          <w:szCs w:val="24"/>
          <w:lang w:val="ru-RU"/>
        </w:rPr>
        <w:t>1 к договору</w:t>
      </w:r>
    </w:p>
    <w:p w:rsidR="00B90512" w:rsidRPr="00425EE5" w:rsidRDefault="00B90512" w:rsidP="00B90512">
      <w:pPr>
        <w:jc w:val="right"/>
        <w:rPr>
          <w:sz w:val="24"/>
          <w:szCs w:val="24"/>
          <w:lang w:val="ru-RU"/>
        </w:rPr>
      </w:pPr>
      <w:r w:rsidRPr="00425EE5">
        <w:rPr>
          <w:sz w:val="24"/>
          <w:szCs w:val="24"/>
          <w:lang w:val="ru-RU"/>
        </w:rPr>
        <w:t>от «___» _________ ______</w:t>
      </w:r>
    </w:p>
    <w:p w:rsidR="00B90512" w:rsidRPr="00425EE5" w:rsidRDefault="00B90512" w:rsidP="00B90512">
      <w:pPr>
        <w:jc w:val="right"/>
        <w:rPr>
          <w:sz w:val="24"/>
          <w:szCs w:val="24"/>
          <w:lang w:val="ru-RU"/>
        </w:rPr>
      </w:pPr>
      <w:r w:rsidRPr="00425EE5">
        <w:rPr>
          <w:sz w:val="24"/>
          <w:szCs w:val="24"/>
          <w:lang w:val="ru-RU"/>
        </w:rPr>
        <w:t>№ _____________________</w:t>
      </w:r>
    </w:p>
    <w:p w:rsidR="00B90512" w:rsidRPr="00425EE5" w:rsidRDefault="00B90512" w:rsidP="00B90512">
      <w:pPr>
        <w:rPr>
          <w:sz w:val="24"/>
          <w:szCs w:val="24"/>
          <w:lang w:val="ru-RU"/>
        </w:rPr>
      </w:pPr>
    </w:p>
    <w:p w:rsidR="00682F05" w:rsidRPr="00425EE5" w:rsidRDefault="00682F05" w:rsidP="00B90512">
      <w:pPr>
        <w:jc w:val="center"/>
        <w:rPr>
          <w:b/>
          <w:color w:val="000000"/>
          <w:sz w:val="24"/>
          <w:szCs w:val="24"/>
          <w:lang w:val="ru-RU"/>
        </w:rPr>
      </w:pPr>
      <w:r w:rsidRPr="00425EE5">
        <w:rPr>
          <w:b/>
          <w:color w:val="000000"/>
          <w:sz w:val="24"/>
          <w:szCs w:val="24"/>
        </w:rPr>
        <w:t>Спецификация</w:t>
      </w:r>
    </w:p>
    <w:p w:rsidR="00682F05" w:rsidRPr="00425EE5" w:rsidRDefault="00682F05" w:rsidP="00682F05">
      <w:pPr>
        <w:jc w:val="center"/>
        <w:rPr>
          <w:sz w:val="24"/>
          <w:szCs w:val="24"/>
          <w:lang w:val="ru-RU"/>
        </w:rPr>
      </w:pPr>
    </w:p>
    <w:tbl>
      <w:tblPr>
        <w:tblW w:w="15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670"/>
        <w:gridCol w:w="1418"/>
        <w:gridCol w:w="1843"/>
        <w:gridCol w:w="1842"/>
        <w:gridCol w:w="1701"/>
        <w:gridCol w:w="2025"/>
      </w:tblGrid>
      <w:tr w:rsidR="00682F05" w:rsidRPr="00425EE5" w:rsidTr="007C1B18">
        <w:trPr>
          <w:trHeight w:val="643"/>
          <w:tblHeader/>
          <w:jc w:val="center"/>
        </w:trPr>
        <w:tc>
          <w:tcPr>
            <w:tcW w:w="562" w:type="dxa"/>
            <w:shd w:val="clear" w:color="auto" w:fill="auto"/>
            <w:vAlign w:val="center"/>
            <w:hideMark/>
          </w:tcPr>
          <w:p w:rsidR="00682F05" w:rsidRPr="00425EE5" w:rsidRDefault="00682F05" w:rsidP="00901EDA">
            <w:pPr>
              <w:jc w:val="center"/>
              <w:rPr>
                <w:b/>
                <w:bCs/>
                <w:sz w:val="24"/>
                <w:szCs w:val="24"/>
                <w:lang w:val="ru-RU"/>
              </w:rPr>
            </w:pPr>
            <w:r w:rsidRPr="00425EE5">
              <w:rPr>
                <w:b/>
                <w:bCs/>
                <w:sz w:val="24"/>
                <w:szCs w:val="24"/>
                <w:lang w:val="ru-RU"/>
              </w:rPr>
              <w:t>№</w:t>
            </w:r>
          </w:p>
        </w:tc>
        <w:tc>
          <w:tcPr>
            <w:tcW w:w="5670" w:type="dxa"/>
            <w:shd w:val="clear" w:color="auto" w:fill="auto"/>
            <w:vAlign w:val="center"/>
            <w:hideMark/>
          </w:tcPr>
          <w:p w:rsidR="00682F05" w:rsidRPr="00425EE5" w:rsidRDefault="005D274B" w:rsidP="00901EDA">
            <w:pPr>
              <w:jc w:val="center"/>
              <w:rPr>
                <w:b/>
                <w:bCs/>
                <w:sz w:val="24"/>
                <w:szCs w:val="24"/>
                <w:lang w:val="ru-RU"/>
              </w:rPr>
            </w:pPr>
            <w:r w:rsidRPr="00425EE5">
              <w:rPr>
                <w:b/>
                <w:bCs/>
                <w:sz w:val="24"/>
                <w:szCs w:val="24"/>
                <w:lang w:val="ru-RU"/>
              </w:rPr>
              <w:t>Наименование товара</w:t>
            </w:r>
          </w:p>
        </w:tc>
        <w:tc>
          <w:tcPr>
            <w:tcW w:w="1418" w:type="dxa"/>
            <w:shd w:val="clear" w:color="auto" w:fill="auto"/>
            <w:vAlign w:val="center"/>
            <w:hideMark/>
          </w:tcPr>
          <w:p w:rsidR="00682F05" w:rsidRPr="00425EE5" w:rsidRDefault="00682F05" w:rsidP="00901EDA">
            <w:pPr>
              <w:jc w:val="center"/>
              <w:rPr>
                <w:b/>
                <w:bCs/>
                <w:sz w:val="24"/>
                <w:szCs w:val="24"/>
                <w:lang w:val="ru-RU"/>
              </w:rPr>
            </w:pPr>
            <w:r w:rsidRPr="00425EE5">
              <w:rPr>
                <w:b/>
                <w:bCs/>
                <w:sz w:val="24"/>
                <w:szCs w:val="24"/>
                <w:lang w:val="ru-RU"/>
              </w:rPr>
              <w:t>Кол-во</w:t>
            </w:r>
          </w:p>
        </w:tc>
        <w:tc>
          <w:tcPr>
            <w:tcW w:w="1843" w:type="dxa"/>
            <w:shd w:val="clear" w:color="auto" w:fill="auto"/>
            <w:vAlign w:val="center"/>
            <w:hideMark/>
          </w:tcPr>
          <w:p w:rsidR="00682F05" w:rsidRPr="00425EE5" w:rsidRDefault="00682F05" w:rsidP="00901EDA">
            <w:pPr>
              <w:jc w:val="center"/>
              <w:rPr>
                <w:b/>
                <w:bCs/>
                <w:sz w:val="24"/>
                <w:szCs w:val="24"/>
                <w:lang w:val="ru-RU"/>
              </w:rPr>
            </w:pPr>
            <w:r w:rsidRPr="00425EE5">
              <w:rPr>
                <w:b/>
                <w:bCs/>
                <w:sz w:val="24"/>
                <w:szCs w:val="24"/>
                <w:lang w:val="ru-RU"/>
              </w:rPr>
              <w:t>Цена за единицу, без НДС</w:t>
            </w:r>
            <w:r w:rsidR="005D274B" w:rsidRPr="00425EE5">
              <w:rPr>
                <w:b/>
                <w:bCs/>
                <w:sz w:val="24"/>
                <w:szCs w:val="24"/>
                <w:lang w:val="ru-RU"/>
              </w:rPr>
              <w:t xml:space="preserve"> в руб.</w:t>
            </w:r>
          </w:p>
        </w:tc>
        <w:tc>
          <w:tcPr>
            <w:tcW w:w="1842" w:type="dxa"/>
            <w:shd w:val="clear" w:color="auto" w:fill="auto"/>
            <w:vAlign w:val="center"/>
            <w:hideMark/>
          </w:tcPr>
          <w:p w:rsidR="00682F05" w:rsidRPr="00425EE5" w:rsidRDefault="00682F05" w:rsidP="00901EDA">
            <w:pPr>
              <w:jc w:val="center"/>
              <w:rPr>
                <w:b/>
                <w:bCs/>
                <w:sz w:val="24"/>
                <w:szCs w:val="24"/>
                <w:lang w:val="ru-RU"/>
              </w:rPr>
            </w:pPr>
            <w:r w:rsidRPr="00425EE5">
              <w:rPr>
                <w:b/>
                <w:bCs/>
                <w:sz w:val="24"/>
                <w:szCs w:val="24"/>
                <w:lang w:val="ru-RU"/>
              </w:rPr>
              <w:t>Итого стоимость, без НДС</w:t>
            </w:r>
            <w:r w:rsidR="005D274B" w:rsidRPr="00425EE5">
              <w:rPr>
                <w:b/>
                <w:bCs/>
                <w:sz w:val="24"/>
                <w:szCs w:val="24"/>
                <w:lang w:val="ru-RU"/>
              </w:rPr>
              <w:t xml:space="preserve"> в руб.</w:t>
            </w:r>
          </w:p>
        </w:tc>
        <w:tc>
          <w:tcPr>
            <w:tcW w:w="1701" w:type="dxa"/>
            <w:vAlign w:val="center"/>
          </w:tcPr>
          <w:p w:rsidR="00682F05" w:rsidRPr="00425EE5" w:rsidRDefault="00682F05" w:rsidP="00901EDA">
            <w:pPr>
              <w:jc w:val="center"/>
              <w:rPr>
                <w:b/>
                <w:bCs/>
                <w:sz w:val="24"/>
                <w:szCs w:val="24"/>
                <w:lang w:val="ru-RU"/>
              </w:rPr>
            </w:pPr>
            <w:r w:rsidRPr="00425EE5">
              <w:rPr>
                <w:b/>
                <w:bCs/>
                <w:sz w:val="24"/>
                <w:szCs w:val="24"/>
                <w:lang w:val="ru-RU"/>
              </w:rPr>
              <w:t>Итого стоимость, с НДС</w:t>
            </w:r>
            <w:r w:rsidR="005D274B" w:rsidRPr="00425EE5">
              <w:rPr>
                <w:b/>
                <w:bCs/>
                <w:sz w:val="24"/>
                <w:szCs w:val="24"/>
                <w:lang w:val="ru-RU"/>
              </w:rPr>
              <w:t xml:space="preserve"> в руб.</w:t>
            </w:r>
          </w:p>
        </w:tc>
        <w:tc>
          <w:tcPr>
            <w:tcW w:w="2025" w:type="dxa"/>
            <w:shd w:val="clear" w:color="auto" w:fill="auto"/>
            <w:vAlign w:val="center"/>
            <w:hideMark/>
          </w:tcPr>
          <w:p w:rsidR="00682F05" w:rsidRPr="00425EE5" w:rsidRDefault="00682F05" w:rsidP="00901EDA">
            <w:pPr>
              <w:jc w:val="center"/>
              <w:rPr>
                <w:b/>
                <w:bCs/>
                <w:sz w:val="24"/>
                <w:szCs w:val="24"/>
                <w:lang w:val="ru-RU"/>
              </w:rPr>
            </w:pPr>
            <w:r w:rsidRPr="00425EE5">
              <w:rPr>
                <w:b/>
                <w:bCs/>
                <w:sz w:val="24"/>
                <w:szCs w:val="24"/>
                <w:lang w:val="ru-RU"/>
              </w:rPr>
              <w:t>Страна происхождения товара</w:t>
            </w:r>
          </w:p>
        </w:tc>
      </w:tr>
      <w:tr w:rsidR="00682F05" w:rsidRPr="00425EE5" w:rsidTr="007C1B18">
        <w:trPr>
          <w:trHeight w:val="295"/>
          <w:jc w:val="center"/>
        </w:trPr>
        <w:tc>
          <w:tcPr>
            <w:tcW w:w="562" w:type="dxa"/>
            <w:shd w:val="clear" w:color="auto" w:fill="auto"/>
            <w:vAlign w:val="bottom"/>
            <w:hideMark/>
          </w:tcPr>
          <w:p w:rsidR="00682F05" w:rsidRPr="00425EE5" w:rsidRDefault="00682F05" w:rsidP="00901EDA">
            <w:pPr>
              <w:jc w:val="center"/>
              <w:rPr>
                <w:b/>
                <w:bCs/>
                <w:sz w:val="24"/>
                <w:szCs w:val="24"/>
                <w:lang w:val="ru-RU"/>
              </w:rPr>
            </w:pPr>
            <w:r w:rsidRPr="00425EE5">
              <w:rPr>
                <w:b/>
                <w:bCs/>
                <w:sz w:val="24"/>
                <w:szCs w:val="24"/>
                <w:lang w:val="ru-RU"/>
              </w:rPr>
              <w:t>1</w:t>
            </w:r>
          </w:p>
        </w:tc>
        <w:tc>
          <w:tcPr>
            <w:tcW w:w="5670" w:type="dxa"/>
            <w:shd w:val="clear" w:color="auto" w:fill="auto"/>
            <w:vAlign w:val="bottom"/>
            <w:hideMark/>
          </w:tcPr>
          <w:p w:rsidR="00682F05" w:rsidRPr="00425EE5" w:rsidRDefault="00682F05" w:rsidP="00901EDA">
            <w:pPr>
              <w:jc w:val="center"/>
              <w:rPr>
                <w:b/>
                <w:bCs/>
                <w:sz w:val="24"/>
                <w:szCs w:val="24"/>
                <w:lang w:val="ru-RU"/>
              </w:rPr>
            </w:pPr>
            <w:r w:rsidRPr="00425EE5">
              <w:rPr>
                <w:b/>
                <w:bCs/>
                <w:sz w:val="24"/>
                <w:szCs w:val="24"/>
                <w:lang w:val="ru-RU"/>
              </w:rPr>
              <w:t>2</w:t>
            </w:r>
          </w:p>
        </w:tc>
        <w:tc>
          <w:tcPr>
            <w:tcW w:w="1418" w:type="dxa"/>
            <w:shd w:val="clear" w:color="auto" w:fill="auto"/>
            <w:vAlign w:val="center"/>
            <w:hideMark/>
          </w:tcPr>
          <w:p w:rsidR="00682F05" w:rsidRPr="00425EE5" w:rsidRDefault="00682F05" w:rsidP="00901EDA">
            <w:pPr>
              <w:jc w:val="center"/>
              <w:rPr>
                <w:b/>
                <w:bCs/>
                <w:sz w:val="24"/>
                <w:szCs w:val="24"/>
                <w:lang w:val="ru-RU"/>
              </w:rPr>
            </w:pPr>
            <w:r w:rsidRPr="00425EE5">
              <w:rPr>
                <w:b/>
                <w:bCs/>
                <w:sz w:val="24"/>
                <w:szCs w:val="24"/>
                <w:lang w:val="ru-RU"/>
              </w:rPr>
              <w:t>3</w:t>
            </w:r>
          </w:p>
        </w:tc>
        <w:tc>
          <w:tcPr>
            <w:tcW w:w="1843" w:type="dxa"/>
            <w:shd w:val="clear" w:color="auto" w:fill="auto"/>
            <w:vAlign w:val="center"/>
            <w:hideMark/>
          </w:tcPr>
          <w:p w:rsidR="00682F05" w:rsidRPr="00425EE5" w:rsidRDefault="00682F05" w:rsidP="00901EDA">
            <w:pPr>
              <w:jc w:val="center"/>
              <w:rPr>
                <w:b/>
                <w:bCs/>
                <w:sz w:val="24"/>
                <w:szCs w:val="24"/>
                <w:lang w:val="ru-RU"/>
              </w:rPr>
            </w:pPr>
            <w:r w:rsidRPr="00425EE5">
              <w:rPr>
                <w:b/>
                <w:bCs/>
                <w:sz w:val="24"/>
                <w:szCs w:val="24"/>
                <w:lang w:val="ru-RU"/>
              </w:rPr>
              <w:t>4</w:t>
            </w:r>
          </w:p>
        </w:tc>
        <w:tc>
          <w:tcPr>
            <w:tcW w:w="1842" w:type="dxa"/>
            <w:shd w:val="clear" w:color="auto" w:fill="auto"/>
            <w:vAlign w:val="center"/>
            <w:hideMark/>
          </w:tcPr>
          <w:p w:rsidR="00682F05" w:rsidRPr="00425EE5" w:rsidRDefault="00682F05" w:rsidP="00901EDA">
            <w:pPr>
              <w:jc w:val="center"/>
              <w:rPr>
                <w:b/>
                <w:bCs/>
                <w:sz w:val="24"/>
                <w:szCs w:val="24"/>
                <w:lang w:val="ru-RU"/>
              </w:rPr>
            </w:pPr>
            <w:r w:rsidRPr="00425EE5">
              <w:rPr>
                <w:b/>
                <w:bCs/>
                <w:sz w:val="24"/>
                <w:szCs w:val="24"/>
                <w:lang w:val="ru-RU"/>
              </w:rPr>
              <w:t>5</w:t>
            </w:r>
          </w:p>
        </w:tc>
        <w:tc>
          <w:tcPr>
            <w:tcW w:w="1701" w:type="dxa"/>
          </w:tcPr>
          <w:p w:rsidR="00682F05" w:rsidRPr="00425EE5" w:rsidRDefault="00682F05" w:rsidP="00901EDA">
            <w:pPr>
              <w:jc w:val="center"/>
              <w:rPr>
                <w:b/>
                <w:bCs/>
                <w:sz w:val="24"/>
                <w:szCs w:val="24"/>
                <w:lang w:val="ru-RU"/>
              </w:rPr>
            </w:pPr>
            <w:r w:rsidRPr="00425EE5">
              <w:rPr>
                <w:b/>
                <w:bCs/>
                <w:sz w:val="24"/>
                <w:szCs w:val="24"/>
                <w:lang w:val="ru-RU"/>
              </w:rPr>
              <w:t>6</w:t>
            </w:r>
          </w:p>
        </w:tc>
        <w:tc>
          <w:tcPr>
            <w:tcW w:w="2025" w:type="dxa"/>
            <w:shd w:val="clear" w:color="auto" w:fill="auto"/>
            <w:vAlign w:val="center"/>
            <w:hideMark/>
          </w:tcPr>
          <w:p w:rsidR="00682F05" w:rsidRPr="00425EE5" w:rsidRDefault="00682F05" w:rsidP="00901EDA">
            <w:pPr>
              <w:jc w:val="center"/>
              <w:rPr>
                <w:b/>
                <w:bCs/>
                <w:sz w:val="24"/>
                <w:szCs w:val="24"/>
                <w:lang w:val="ru-RU"/>
              </w:rPr>
            </w:pPr>
            <w:r w:rsidRPr="00425EE5">
              <w:rPr>
                <w:b/>
                <w:bCs/>
                <w:sz w:val="24"/>
                <w:szCs w:val="24"/>
                <w:lang w:val="ru-RU"/>
              </w:rPr>
              <w:t>7</w:t>
            </w:r>
          </w:p>
        </w:tc>
      </w:tr>
      <w:tr w:rsidR="00682F05" w:rsidRPr="00425EE5" w:rsidTr="007C1B18">
        <w:trPr>
          <w:trHeight w:val="223"/>
          <w:jc w:val="center"/>
        </w:trPr>
        <w:tc>
          <w:tcPr>
            <w:tcW w:w="562" w:type="dxa"/>
            <w:shd w:val="clear" w:color="auto" w:fill="auto"/>
            <w:vAlign w:val="center"/>
            <w:hideMark/>
          </w:tcPr>
          <w:p w:rsidR="00682F05" w:rsidRPr="00425EE5" w:rsidRDefault="00682F05" w:rsidP="00901EDA">
            <w:pPr>
              <w:jc w:val="center"/>
              <w:rPr>
                <w:color w:val="000000"/>
                <w:sz w:val="24"/>
                <w:szCs w:val="24"/>
                <w:lang w:val="ru-RU"/>
              </w:rPr>
            </w:pPr>
            <w:r w:rsidRPr="00425EE5">
              <w:rPr>
                <w:color w:val="000000"/>
                <w:sz w:val="24"/>
                <w:szCs w:val="24"/>
                <w:lang w:val="ru-RU"/>
              </w:rPr>
              <w:t>1</w:t>
            </w:r>
          </w:p>
        </w:tc>
        <w:tc>
          <w:tcPr>
            <w:tcW w:w="5670" w:type="dxa"/>
            <w:shd w:val="clear" w:color="auto" w:fill="auto"/>
            <w:vAlign w:val="bottom"/>
            <w:hideMark/>
          </w:tcPr>
          <w:p w:rsidR="00682F05" w:rsidRPr="00425EE5" w:rsidRDefault="00682F05" w:rsidP="00901EDA">
            <w:pPr>
              <w:rPr>
                <w:color w:val="000000"/>
                <w:sz w:val="24"/>
                <w:szCs w:val="24"/>
              </w:rPr>
            </w:pPr>
          </w:p>
        </w:tc>
        <w:tc>
          <w:tcPr>
            <w:tcW w:w="1418" w:type="dxa"/>
            <w:shd w:val="clear" w:color="auto" w:fill="auto"/>
            <w:vAlign w:val="center"/>
          </w:tcPr>
          <w:p w:rsidR="00682F05" w:rsidRPr="00425EE5" w:rsidRDefault="00682F05" w:rsidP="00901EDA">
            <w:pPr>
              <w:jc w:val="center"/>
              <w:rPr>
                <w:color w:val="000000"/>
                <w:sz w:val="24"/>
                <w:szCs w:val="24"/>
              </w:rPr>
            </w:pPr>
          </w:p>
        </w:tc>
        <w:tc>
          <w:tcPr>
            <w:tcW w:w="1843" w:type="dxa"/>
            <w:shd w:val="clear" w:color="auto" w:fill="auto"/>
            <w:vAlign w:val="center"/>
          </w:tcPr>
          <w:p w:rsidR="00682F05" w:rsidRPr="00425EE5" w:rsidRDefault="00682F05" w:rsidP="00901EDA">
            <w:pPr>
              <w:jc w:val="center"/>
              <w:rPr>
                <w:color w:val="000000"/>
                <w:sz w:val="24"/>
                <w:szCs w:val="24"/>
                <w:lang w:val="ru-RU"/>
              </w:rPr>
            </w:pPr>
          </w:p>
        </w:tc>
        <w:tc>
          <w:tcPr>
            <w:tcW w:w="1842" w:type="dxa"/>
            <w:shd w:val="clear" w:color="auto" w:fill="auto"/>
            <w:vAlign w:val="center"/>
          </w:tcPr>
          <w:p w:rsidR="00682F05" w:rsidRPr="00425EE5" w:rsidRDefault="00682F05" w:rsidP="00901EDA">
            <w:pPr>
              <w:jc w:val="center"/>
              <w:rPr>
                <w:color w:val="000000"/>
                <w:sz w:val="24"/>
                <w:szCs w:val="24"/>
                <w:lang w:val="ru-RU"/>
              </w:rPr>
            </w:pPr>
          </w:p>
        </w:tc>
        <w:tc>
          <w:tcPr>
            <w:tcW w:w="1701" w:type="dxa"/>
            <w:vAlign w:val="center"/>
          </w:tcPr>
          <w:p w:rsidR="00682F05" w:rsidRPr="00425EE5" w:rsidRDefault="00682F05" w:rsidP="00901EDA">
            <w:pPr>
              <w:jc w:val="center"/>
              <w:rPr>
                <w:color w:val="000000"/>
                <w:sz w:val="24"/>
                <w:szCs w:val="24"/>
                <w:lang w:val="ru-RU"/>
              </w:rPr>
            </w:pPr>
          </w:p>
        </w:tc>
        <w:tc>
          <w:tcPr>
            <w:tcW w:w="2025" w:type="dxa"/>
            <w:shd w:val="clear" w:color="auto" w:fill="auto"/>
            <w:vAlign w:val="center"/>
          </w:tcPr>
          <w:p w:rsidR="00682F05" w:rsidRPr="00425EE5" w:rsidRDefault="00682F05" w:rsidP="00901EDA">
            <w:pPr>
              <w:jc w:val="center"/>
              <w:rPr>
                <w:color w:val="000000"/>
                <w:sz w:val="24"/>
                <w:szCs w:val="24"/>
                <w:lang w:val="ru-RU"/>
              </w:rPr>
            </w:pPr>
          </w:p>
        </w:tc>
      </w:tr>
      <w:tr w:rsidR="00682F05" w:rsidRPr="00425EE5" w:rsidTr="007C1B18">
        <w:trPr>
          <w:trHeight w:val="213"/>
          <w:jc w:val="center"/>
        </w:trPr>
        <w:tc>
          <w:tcPr>
            <w:tcW w:w="562" w:type="dxa"/>
            <w:shd w:val="clear" w:color="auto" w:fill="auto"/>
            <w:vAlign w:val="center"/>
            <w:hideMark/>
          </w:tcPr>
          <w:p w:rsidR="00682F05" w:rsidRPr="00425EE5" w:rsidRDefault="00682F05" w:rsidP="00901EDA">
            <w:pPr>
              <w:jc w:val="center"/>
              <w:rPr>
                <w:color w:val="000000"/>
                <w:sz w:val="24"/>
                <w:szCs w:val="24"/>
                <w:lang w:val="ru-RU"/>
              </w:rPr>
            </w:pPr>
            <w:r w:rsidRPr="00425EE5">
              <w:rPr>
                <w:color w:val="000000"/>
                <w:sz w:val="24"/>
                <w:szCs w:val="24"/>
                <w:lang w:val="ru-RU"/>
              </w:rPr>
              <w:t>2</w:t>
            </w:r>
          </w:p>
        </w:tc>
        <w:tc>
          <w:tcPr>
            <w:tcW w:w="5670" w:type="dxa"/>
            <w:shd w:val="clear" w:color="auto" w:fill="auto"/>
            <w:vAlign w:val="bottom"/>
          </w:tcPr>
          <w:p w:rsidR="00682F05" w:rsidRPr="00425EE5" w:rsidRDefault="00682F05" w:rsidP="00901EDA">
            <w:pPr>
              <w:rPr>
                <w:color w:val="000000"/>
                <w:sz w:val="24"/>
                <w:szCs w:val="24"/>
              </w:rPr>
            </w:pPr>
          </w:p>
        </w:tc>
        <w:tc>
          <w:tcPr>
            <w:tcW w:w="1418" w:type="dxa"/>
            <w:shd w:val="clear" w:color="auto" w:fill="auto"/>
            <w:vAlign w:val="center"/>
          </w:tcPr>
          <w:p w:rsidR="00682F05" w:rsidRPr="00425EE5" w:rsidRDefault="00682F05" w:rsidP="00901EDA">
            <w:pPr>
              <w:jc w:val="center"/>
              <w:rPr>
                <w:color w:val="000000"/>
                <w:sz w:val="24"/>
                <w:szCs w:val="24"/>
                <w:lang w:val="ru-RU"/>
              </w:rPr>
            </w:pPr>
          </w:p>
        </w:tc>
        <w:tc>
          <w:tcPr>
            <w:tcW w:w="1843" w:type="dxa"/>
            <w:shd w:val="clear" w:color="auto" w:fill="auto"/>
            <w:vAlign w:val="center"/>
          </w:tcPr>
          <w:p w:rsidR="00682F05" w:rsidRPr="00425EE5" w:rsidRDefault="00682F05" w:rsidP="00901EDA">
            <w:pPr>
              <w:jc w:val="center"/>
              <w:rPr>
                <w:color w:val="000000"/>
                <w:sz w:val="24"/>
                <w:szCs w:val="24"/>
                <w:lang w:val="ru-RU"/>
              </w:rPr>
            </w:pPr>
          </w:p>
        </w:tc>
        <w:tc>
          <w:tcPr>
            <w:tcW w:w="1842" w:type="dxa"/>
            <w:shd w:val="clear" w:color="auto" w:fill="auto"/>
            <w:vAlign w:val="center"/>
          </w:tcPr>
          <w:p w:rsidR="00682F05" w:rsidRPr="00425EE5" w:rsidRDefault="00682F05" w:rsidP="00901EDA">
            <w:pPr>
              <w:jc w:val="center"/>
              <w:rPr>
                <w:color w:val="000000"/>
                <w:sz w:val="24"/>
                <w:szCs w:val="24"/>
                <w:lang w:val="ru-RU"/>
              </w:rPr>
            </w:pPr>
          </w:p>
        </w:tc>
        <w:tc>
          <w:tcPr>
            <w:tcW w:w="1701" w:type="dxa"/>
            <w:vAlign w:val="center"/>
          </w:tcPr>
          <w:p w:rsidR="00682F05" w:rsidRPr="00425EE5" w:rsidRDefault="00682F05" w:rsidP="00901EDA">
            <w:pPr>
              <w:jc w:val="center"/>
              <w:rPr>
                <w:color w:val="000000"/>
                <w:sz w:val="24"/>
                <w:szCs w:val="24"/>
                <w:lang w:val="ru-RU"/>
              </w:rPr>
            </w:pPr>
          </w:p>
        </w:tc>
        <w:tc>
          <w:tcPr>
            <w:tcW w:w="2025" w:type="dxa"/>
            <w:shd w:val="clear" w:color="auto" w:fill="auto"/>
            <w:vAlign w:val="center"/>
          </w:tcPr>
          <w:p w:rsidR="00682F05" w:rsidRPr="00425EE5" w:rsidRDefault="00682F05" w:rsidP="00901EDA">
            <w:pPr>
              <w:jc w:val="center"/>
              <w:rPr>
                <w:color w:val="000000"/>
                <w:sz w:val="24"/>
                <w:szCs w:val="24"/>
                <w:lang w:val="ru-RU"/>
              </w:rPr>
            </w:pPr>
          </w:p>
        </w:tc>
      </w:tr>
      <w:tr w:rsidR="00682F05" w:rsidRPr="00425EE5" w:rsidTr="007C1B18">
        <w:trPr>
          <w:trHeight w:val="217"/>
          <w:jc w:val="center"/>
        </w:trPr>
        <w:tc>
          <w:tcPr>
            <w:tcW w:w="562" w:type="dxa"/>
            <w:shd w:val="clear" w:color="auto" w:fill="auto"/>
            <w:vAlign w:val="center"/>
            <w:hideMark/>
          </w:tcPr>
          <w:p w:rsidR="00682F05" w:rsidRPr="00425EE5" w:rsidRDefault="00682F05" w:rsidP="00901EDA">
            <w:pPr>
              <w:jc w:val="center"/>
              <w:rPr>
                <w:color w:val="000000"/>
                <w:sz w:val="24"/>
                <w:szCs w:val="24"/>
                <w:lang w:val="ru-RU"/>
              </w:rPr>
            </w:pPr>
            <w:r w:rsidRPr="00425EE5">
              <w:rPr>
                <w:color w:val="000000"/>
                <w:sz w:val="24"/>
                <w:szCs w:val="24"/>
                <w:lang w:val="ru-RU"/>
              </w:rPr>
              <w:t>3</w:t>
            </w:r>
          </w:p>
        </w:tc>
        <w:tc>
          <w:tcPr>
            <w:tcW w:w="5670" w:type="dxa"/>
            <w:shd w:val="clear" w:color="auto" w:fill="auto"/>
            <w:vAlign w:val="bottom"/>
          </w:tcPr>
          <w:p w:rsidR="00682F05" w:rsidRPr="00425EE5" w:rsidRDefault="00682F05" w:rsidP="00901EDA">
            <w:pPr>
              <w:rPr>
                <w:color w:val="000000"/>
                <w:sz w:val="24"/>
                <w:szCs w:val="24"/>
                <w:lang w:val="ru-RU"/>
              </w:rPr>
            </w:pPr>
          </w:p>
        </w:tc>
        <w:tc>
          <w:tcPr>
            <w:tcW w:w="1418" w:type="dxa"/>
            <w:shd w:val="clear" w:color="auto" w:fill="auto"/>
            <w:vAlign w:val="center"/>
          </w:tcPr>
          <w:p w:rsidR="00682F05" w:rsidRPr="00425EE5" w:rsidRDefault="00682F05" w:rsidP="00901EDA">
            <w:pPr>
              <w:jc w:val="center"/>
              <w:rPr>
                <w:color w:val="000000"/>
                <w:sz w:val="24"/>
                <w:szCs w:val="24"/>
                <w:lang w:val="ru-RU"/>
              </w:rPr>
            </w:pPr>
          </w:p>
        </w:tc>
        <w:tc>
          <w:tcPr>
            <w:tcW w:w="1843" w:type="dxa"/>
            <w:shd w:val="clear" w:color="auto" w:fill="auto"/>
            <w:vAlign w:val="center"/>
          </w:tcPr>
          <w:p w:rsidR="00682F05" w:rsidRPr="00425EE5" w:rsidRDefault="00682F05" w:rsidP="00901EDA">
            <w:pPr>
              <w:jc w:val="center"/>
              <w:rPr>
                <w:color w:val="000000"/>
                <w:sz w:val="24"/>
                <w:szCs w:val="24"/>
                <w:lang w:val="ru-RU"/>
              </w:rPr>
            </w:pPr>
          </w:p>
        </w:tc>
        <w:tc>
          <w:tcPr>
            <w:tcW w:w="1842" w:type="dxa"/>
            <w:shd w:val="clear" w:color="auto" w:fill="auto"/>
            <w:vAlign w:val="center"/>
          </w:tcPr>
          <w:p w:rsidR="00682F05" w:rsidRPr="00425EE5" w:rsidRDefault="00682F05" w:rsidP="00901EDA">
            <w:pPr>
              <w:jc w:val="center"/>
              <w:rPr>
                <w:color w:val="000000"/>
                <w:sz w:val="24"/>
                <w:szCs w:val="24"/>
                <w:lang w:val="ru-RU"/>
              </w:rPr>
            </w:pPr>
          </w:p>
        </w:tc>
        <w:tc>
          <w:tcPr>
            <w:tcW w:w="1701" w:type="dxa"/>
            <w:vAlign w:val="center"/>
          </w:tcPr>
          <w:p w:rsidR="00682F05" w:rsidRPr="00425EE5" w:rsidRDefault="00682F05" w:rsidP="00901EDA">
            <w:pPr>
              <w:jc w:val="center"/>
              <w:rPr>
                <w:color w:val="000000"/>
                <w:sz w:val="24"/>
                <w:szCs w:val="24"/>
                <w:lang w:val="ru-RU"/>
              </w:rPr>
            </w:pPr>
          </w:p>
        </w:tc>
        <w:tc>
          <w:tcPr>
            <w:tcW w:w="2025" w:type="dxa"/>
            <w:shd w:val="clear" w:color="auto" w:fill="auto"/>
            <w:vAlign w:val="center"/>
          </w:tcPr>
          <w:p w:rsidR="00682F05" w:rsidRPr="00425EE5" w:rsidRDefault="00682F05" w:rsidP="00901EDA">
            <w:pPr>
              <w:jc w:val="center"/>
              <w:rPr>
                <w:color w:val="000000"/>
                <w:sz w:val="24"/>
                <w:szCs w:val="24"/>
                <w:lang w:val="ru-RU"/>
              </w:rPr>
            </w:pPr>
          </w:p>
        </w:tc>
      </w:tr>
      <w:tr w:rsidR="00B90512" w:rsidRPr="00425EE5" w:rsidTr="007C1B18">
        <w:trPr>
          <w:trHeight w:val="207"/>
          <w:jc w:val="center"/>
        </w:trPr>
        <w:tc>
          <w:tcPr>
            <w:tcW w:w="562" w:type="dxa"/>
            <w:shd w:val="clear" w:color="auto" w:fill="auto"/>
            <w:vAlign w:val="center"/>
          </w:tcPr>
          <w:p w:rsidR="00B90512" w:rsidRPr="00425EE5" w:rsidRDefault="00B90512" w:rsidP="00901EDA">
            <w:pPr>
              <w:jc w:val="center"/>
              <w:rPr>
                <w:color w:val="000000"/>
                <w:sz w:val="24"/>
                <w:szCs w:val="24"/>
              </w:rPr>
            </w:pPr>
            <w:r w:rsidRPr="00425EE5">
              <w:rPr>
                <w:color w:val="000000"/>
                <w:sz w:val="24"/>
                <w:szCs w:val="24"/>
              </w:rPr>
              <w:t>4</w:t>
            </w:r>
          </w:p>
        </w:tc>
        <w:tc>
          <w:tcPr>
            <w:tcW w:w="5670" w:type="dxa"/>
            <w:shd w:val="clear" w:color="auto" w:fill="auto"/>
            <w:vAlign w:val="bottom"/>
          </w:tcPr>
          <w:p w:rsidR="00B90512" w:rsidRPr="00425EE5" w:rsidRDefault="00B90512" w:rsidP="00901EDA">
            <w:pPr>
              <w:rPr>
                <w:color w:val="000000"/>
                <w:sz w:val="24"/>
                <w:szCs w:val="24"/>
                <w:lang w:val="ru-RU"/>
              </w:rPr>
            </w:pPr>
          </w:p>
        </w:tc>
        <w:tc>
          <w:tcPr>
            <w:tcW w:w="1418" w:type="dxa"/>
            <w:shd w:val="clear" w:color="auto" w:fill="auto"/>
            <w:vAlign w:val="center"/>
          </w:tcPr>
          <w:p w:rsidR="00B90512" w:rsidRPr="00425EE5" w:rsidRDefault="00B90512" w:rsidP="00901EDA">
            <w:pPr>
              <w:jc w:val="center"/>
              <w:rPr>
                <w:color w:val="000000"/>
                <w:sz w:val="24"/>
                <w:szCs w:val="24"/>
                <w:lang w:val="ru-RU"/>
              </w:rPr>
            </w:pPr>
          </w:p>
        </w:tc>
        <w:tc>
          <w:tcPr>
            <w:tcW w:w="1843" w:type="dxa"/>
            <w:shd w:val="clear" w:color="auto" w:fill="auto"/>
            <w:vAlign w:val="center"/>
          </w:tcPr>
          <w:p w:rsidR="00B90512" w:rsidRPr="00425EE5" w:rsidRDefault="00B90512" w:rsidP="00901EDA">
            <w:pPr>
              <w:jc w:val="center"/>
              <w:rPr>
                <w:color w:val="000000"/>
                <w:sz w:val="24"/>
                <w:szCs w:val="24"/>
                <w:lang w:val="ru-RU"/>
              </w:rPr>
            </w:pPr>
          </w:p>
        </w:tc>
        <w:tc>
          <w:tcPr>
            <w:tcW w:w="1842" w:type="dxa"/>
            <w:shd w:val="clear" w:color="auto" w:fill="auto"/>
            <w:vAlign w:val="center"/>
          </w:tcPr>
          <w:p w:rsidR="00B90512" w:rsidRPr="00425EE5" w:rsidRDefault="00B90512" w:rsidP="00901EDA">
            <w:pPr>
              <w:jc w:val="center"/>
              <w:rPr>
                <w:color w:val="000000"/>
                <w:sz w:val="24"/>
                <w:szCs w:val="24"/>
                <w:lang w:val="ru-RU"/>
              </w:rPr>
            </w:pPr>
          </w:p>
        </w:tc>
        <w:tc>
          <w:tcPr>
            <w:tcW w:w="1701" w:type="dxa"/>
            <w:vAlign w:val="center"/>
          </w:tcPr>
          <w:p w:rsidR="00B90512" w:rsidRPr="00425EE5" w:rsidRDefault="00B90512" w:rsidP="00901EDA">
            <w:pPr>
              <w:jc w:val="center"/>
              <w:rPr>
                <w:color w:val="000000"/>
                <w:sz w:val="24"/>
                <w:szCs w:val="24"/>
                <w:lang w:val="ru-RU"/>
              </w:rPr>
            </w:pPr>
          </w:p>
        </w:tc>
        <w:tc>
          <w:tcPr>
            <w:tcW w:w="2025" w:type="dxa"/>
            <w:shd w:val="clear" w:color="auto" w:fill="auto"/>
            <w:vAlign w:val="center"/>
          </w:tcPr>
          <w:p w:rsidR="00B90512" w:rsidRPr="00425EE5" w:rsidRDefault="00B90512" w:rsidP="00901EDA">
            <w:pPr>
              <w:jc w:val="center"/>
              <w:rPr>
                <w:color w:val="000000"/>
                <w:sz w:val="24"/>
                <w:szCs w:val="24"/>
                <w:lang w:val="ru-RU"/>
              </w:rPr>
            </w:pPr>
          </w:p>
        </w:tc>
      </w:tr>
      <w:tr w:rsidR="00B90512" w:rsidRPr="00425EE5" w:rsidTr="007C1B18">
        <w:trPr>
          <w:trHeight w:val="211"/>
          <w:jc w:val="center"/>
        </w:trPr>
        <w:tc>
          <w:tcPr>
            <w:tcW w:w="562" w:type="dxa"/>
            <w:shd w:val="clear" w:color="auto" w:fill="auto"/>
            <w:vAlign w:val="center"/>
          </w:tcPr>
          <w:p w:rsidR="00B90512" w:rsidRPr="00425EE5" w:rsidRDefault="00B90512" w:rsidP="00901EDA">
            <w:pPr>
              <w:jc w:val="center"/>
              <w:rPr>
                <w:color w:val="000000"/>
                <w:sz w:val="24"/>
                <w:szCs w:val="24"/>
              </w:rPr>
            </w:pPr>
            <w:r w:rsidRPr="00425EE5">
              <w:rPr>
                <w:color w:val="000000"/>
                <w:sz w:val="24"/>
                <w:szCs w:val="24"/>
              </w:rPr>
              <w:t>5</w:t>
            </w:r>
          </w:p>
        </w:tc>
        <w:tc>
          <w:tcPr>
            <w:tcW w:w="5670" w:type="dxa"/>
            <w:shd w:val="clear" w:color="auto" w:fill="auto"/>
            <w:vAlign w:val="bottom"/>
          </w:tcPr>
          <w:p w:rsidR="00B90512" w:rsidRPr="00425EE5" w:rsidRDefault="00B90512" w:rsidP="00901EDA">
            <w:pPr>
              <w:rPr>
                <w:color w:val="000000"/>
                <w:sz w:val="24"/>
                <w:szCs w:val="24"/>
                <w:lang w:val="ru-RU"/>
              </w:rPr>
            </w:pPr>
          </w:p>
        </w:tc>
        <w:tc>
          <w:tcPr>
            <w:tcW w:w="1418" w:type="dxa"/>
            <w:shd w:val="clear" w:color="auto" w:fill="auto"/>
            <w:vAlign w:val="center"/>
          </w:tcPr>
          <w:p w:rsidR="00B90512" w:rsidRPr="00425EE5" w:rsidRDefault="00B90512" w:rsidP="00901EDA">
            <w:pPr>
              <w:jc w:val="center"/>
              <w:rPr>
                <w:color w:val="000000"/>
                <w:sz w:val="24"/>
                <w:szCs w:val="24"/>
                <w:lang w:val="ru-RU"/>
              </w:rPr>
            </w:pPr>
          </w:p>
        </w:tc>
        <w:tc>
          <w:tcPr>
            <w:tcW w:w="1843" w:type="dxa"/>
            <w:shd w:val="clear" w:color="auto" w:fill="auto"/>
            <w:vAlign w:val="center"/>
          </w:tcPr>
          <w:p w:rsidR="00B90512" w:rsidRPr="00425EE5" w:rsidRDefault="00B90512" w:rsidP="00901EDA">
            <w:pPr>
              <w:jc w:val="center"/>
              <w:rPr>
                <w:color w:val="000000"/>
                <w:sz w:val="24"/>
                <w:szCs w:val="24"/>
                <w:lang w:val="ru-RU"/>
              </w:rPr>
            </w:pPr>
          </w:p>
        </w:tc>
        <w:tc>
          <w:tcPr>
            <w:tcW w:w="1842" w:type="dxa"/>
            <w:shd w:val="clear" w:color="auto" w:fill="auto"/>
            <w:vAlign w:val="center"/>
          </w:tcPr>
          <w:p w:rsidR="00B90512" w:rsidRPr="00425EE5" w:rsidRDefault="00B90512" w:rsidP="00901EDA">
            <w:pPr>
              <w:jc w:val="center"/>
              <w:rPr>
                <w:color w:val="000000"/>
                <w:sz w:val="24"/>
                <w:szCs w:val="24"/>
                <w:lang w:val="ru-RU"/>
              </w:rPr>
            </w:pPr>
          </w:p>
        </w:tc>
        <w:tc>
          <w:tcPr>
            <w:tcW w:w="1701" w:type="dxa"/>
            <w:vAlign w:val="center"/>
          </w:tcPr>
          <w:p w:rsidR="00B90512" w:rsidRPr="00425EE5" w:rsidRDefault="00B90512" w:rsidP="00901EDA">
            <w:pPr>
              <w:jc w:val="center"/>
              <w:rPr>
                <w:color w:val="000000"/>
                <w:sz w:val="24"/>
                <w:szCs w:val="24"/>
                <w:lang w:val="ru-RU"/>
              </w:rPr>
            </w:pPr>
          </w:p>
        </w:tc>
        <w:tc>
          <w:tcPr>
            <w:tcW w:w="2025" w:type="dxa"/>
            <w:shd w:val="clear" w:color="auto" w:fill="auto"/>
            <w:vAlign w:val="center"/>
          </w:tcPr>
          <w:p w:rsidR="00B90512" w:rsidRPr="00425EE5" w:rsidRDefault="00B90512" w:rsidP="00901EDA">
            <w:pPr>
              <w:jc w:val="center"/>
              <w:rPr>
                <w:color w:val="000000"/>
                <w:sz w:val="24"/>
                <w:szCs w:val="24"/>
                <w:lang w:val="ru-RU"/>
              </w:rPr>
            </w:pPr>
          </w:p>
        </w:tc>
      </w:tr>
      <w:tr w:rsidR="00B90512" w:rsidRPr="00425EE5" w:rsidTr="007C1B18">
        <w:trPr>
          <w:trHeight w:val="201"/>
          <w:jc w:val="center"/>
        </w:trPr>
        <w:tc>
          <w:tcPr>
            <w:tcW w:w="562" w:type="dxa"/>
            <w:shd w:val="clear" w:color="auto" w:fill="auto"/>
            <w:vAlign w:val="center"/>
          </w:tcPr>
          <w:p w:rsidR="00B90512" w:rsidRPr="00425EE5" w:rsidRDefault="00B90512" w:rsidP="00901EDA">
            <w:pPr>
              <w:jc w:val="center"/>
              <w:rPr>
                <w:color w:val="000000"/>
                <w:sz w:val="24"/>
                <w:szCs w:val="24"/>
              </w:rPr>
            </w:pPr>
            <w:r w:rsidRPr="00425EE5">
              <w:rPr>
                <w:color w:val="000000"/>
                <w:sz w:val="24"/>
                <w:szCs w:val="24"/>
              </w:rPr>
              <w:t>6</w:t>
            </w:r>
          </w:p>
        </w:tc>
        <w:tc>
          <w:tcPr>
            <w:tcW w:w="5670" w:type="dxa"/>
            <w:shd w:val="clear" w:color="auto" w:fill="auto"/>
            <w:vAlign w:val="bottom"/>
          </w:tcPr>
          <w:p w:rsidR="00B90512" w:rsidRPr="00425EE5" w:rsidRDefault="00B90512" w:rsidP="00901EDA">
            <w:pPr>
              <w:rPr>
                <w:color w:val="000000"/>
                <w:sz w:val="24"/>
                <w:szCs w:val="24"/>
                <w:lang w:val="ru-RU"/>
              </w:rPr>
            </w:pPr>
          </w:p>
        </w:tc>
        <w:tc>
          <w:tcPr>
            <w:tcW w:w="1418" w:type="dxa"/>
            <w:shd w:val="clear" w:color="auto" w:fill="auto"/>
            <w:vAlign w:val="center"/>
          </w:tcPr>
          <w:p w:rsidR="00B90512" w:rsidRPr="00425EE5" w:rsidRDefault="00B90512" w:rsidP="00901EDA">
            <w:pPr>
              <w:jc w:val="center"/>
              <w:rPr>
                <w:color w:val="000000"/>
                <w:sz w:val="24"/>
                <w:szCs w:val="24"/>
                <w:lang w:val="ru-RU"/>
              </w:rPr>
            </w:pPr>
          </w:p>
        </w:tc>
        <w:tc>
          <w:tcPr>
            <w:tcW w:w="1843" w:type="dxa"/>
            <w:shd w:val="clear" w:color="auto" w:fill="auto"/>
            <w:vAlign w:val="center"/>
          </w:tcPr>
          <w:p w:rsidR="00B90512" w:rsidRPr="00425EE5" w:rsidRDefault="00B90512" w:rsidP="00901EDA">
            <w:pPr>
              <w:jc w:val="center"/>
              <w:rPr>
                <w:color w:val="000000"/>
                <w:sz w:val="24"/>
                <w:szCs w:val="24"/>
                <w:lang w:val="ru-RU"/>
              </w:rPr>
            </w:pPr>
          </w:p>
        </w:tc>
        <w:tc>
          <w:tcPr>
            <w:tcW w:w="1842" w:type="dxa"/>
            <w:shd w:val="clear" w:color="auto" w:fill="auto"/>
            <w:vAlign w:val="center"/>
          </w:tcPr>
          <w:p w:rsidR="00B90512" w:rsidRPr="00425EE5" w:rsidRDefault="00B90512" w:rsidP="00901EDA">
            <w:pPr>
              <w:jc w:val="center"/>
              <w:rPr>
                <w:color w:val="000000"/>
                <w:sz w:val="24"/>
                <w:szCs w:val="24"/>
                <w:lang w:val="ru-RU"/>
              </w:rPr>
            </w:pPr>
          </w:p>
        </w:tc>
        <w:tc>
          <w:tcPr>
            <w:tcW w:w="1701" w:type="dxa"/>
            <w:vAlign w:val="center"/>
          </w:tcPr>
          <w:p w:rsidR="00B90512" w:rsidRPr="00425EE5" w:rsidRDefault="00B90512" w:rsidP="00901EDA">
            <w:pPr>
              <w:jc w:val="center"/>
              <w:rPr>
                <w:color w:val="000000"/>
                <w:sz w:val="24"/>
                <w:szCs w:val="24"/>
                <w:lang w:val="ru-RU"/>
              </w:rPr>
            </w:pPr>
          </w:p>
        </w:tc>
        <w:tc>
          <w:tcPr>
            <w:tcW w:w="2025" w:type="dxa"/>
            <w:shd w:val="clear" w:color="auto" w:fill="auto"/>
            <w:vAlign w:val="center"/>
          </w:tcPr>
          <w:p w:rsidR="00B90512" w:rsidRPr="00425EE5" w:rsidRDefault="00B90512" w:rsidP="00901EDA">
            <w:pPr>
              <w:jc w:val="center"/>
              <w:rPr>
                <w:color w:val="000000"/>
                <w:sz w:val="24"/>
                <w:szCs w:val="24"/>
                <w:lang w:val="ru-RU"/>
              </w:rPr>
            </w:pPr>
          </w:p>
        </w:tc>
      </w:tr>
      <w:tr w:rsidR="00B90512" w:rsidRPr="00425EE5" w:rsidTr="007C1B18">
        <w:trPr>
          <w:trHeight w:val="205"/>
          <w:jc w:val="center"/>
        </w:trPr>
        <w:tc>
          <w:tcPr>
            <w:tcW w:w="562" w:type="dxa"/>
            <w:shd w:val="clear" w:color="auto" w:fill="auto"/>
            <w:vAlign w:val="center"/>
          </w:tcPr>
          <w:p w:rsidR="00B90512" w:rsidRPr="00425EE5" w:rsidRDefault="00B90512" w:rsidP="00901EDA">
            <w:pPr>
              <w:jc w:val="center"/>
              <w:rPr>
                <w:color w:val="000000"/>
                <w:sz w:val="24"/>
                <w:szCs w:val="24"/>
              </w:rPr>
            </w:pPr>
            <w:r w:rsidRPr="00425EE5">
              <w:rPr>
                <w:color w:val="000000"/>
                <w:sz w:val="24"/>
                <w:szCs w:val="24"/>
              </w:rPr>
              <w:t>7</w:t>
            </w:r>
          </w:p>
        </w:tc>
        <w:tc>
          <w:tcPr>
            <w:tcW w:w="5670" w:type="dxa"/>
            <w:shd w:val="clear" w:color="auto" w:fill="auto"/>
            <w:vAlign w:val="bottom"/>
          </w:tcPr>
          <w:p w:rsidR="00B90512" w:rsidRPr="00425EE5" w:rsidRDefault="00B90512" w:rsidP="00901EDA">
            <w:pPr>
              <w:rPr>
                <w:color w:val="000000"/>
                <w:sz w:val="24"/>
                <w:szCs w:val="24"/>
                <w:lang w:val="ru-RU"/>
              </w:rPr>
            </w:pPr>
          </w:p>
        </w:tc>
        <w:tc>
          <w:tcPr>
            <w:tcW w:w="1418" w:type="dxa"/>
            <w:shd w:val="clear" w:color="auto" w:fill="auto"/>
            <w:vAlign w:val="center"/>
          </w:tcPr>
          <w:p w:rsidR="00B90512" w:rsidRPr="00425EE5" w:rsidRDefault="00B90512" w:rsidP="00901EDA">
            <w:pPr>
              <w:jc w:val="center"/>
              <w:rPr>
                <w:color w:val="000000"/>
                <w:sz w:val="24"/>
                <w:szCs w:val="24"/>
                <w:lang w:val="ru-RU"/>
              </w:rPr>
            </w:pPr>
          </w:p>
        </w:tc>
        <w:tc>
          <w:tcPr>
            <w:tcW w:w="1843" w:type="dxa"/>
            <w:shd w:val="clear" w:color="auto" w:fill="auto"/>
            <w:vAlign w:val="center"/>
          </w:tcPr>
          <w:p w:rsidR="00B90512" w:rsidRPr="00425EE5" w:rsidRDefault="00B90512" w:rsidP="00901EDA">
            <w:pPr>
              <w:jc w:val="center"/>
              <w:rPr>
                <w:color w:val="000000"/>
                <w:sz w:val="24"/>
                <w:szCs w:val="24"/>
                <w:lang w:val="ru-RU"/>
              </w:rPr>
            </w:pPr>
          </w:p>
        </w:tc>
        <w:tc>
          <w:tcPr>
            <w:tcW w:w="1842" w:type="dxa"/>
            <w:shd w:val="clear" w:color="auto" w:fill="auto"/>
            <w:vAlign w:val="center"/>
          </w:tcPr>
          <w:p w:rsidR="00B90512" w:rsidRPr="00425EE5" w:rsidRDefault="00B90512" w:rsidP="00901EDA">
            <w:pPr>
              <w:jc w:val="center"/>
              <w:rPr>
                <w:color w:val="000000"/>
                <w:sz w:val="24"/>
                <w:szCs w:val="24"/>
                <w:lang w:val="ru-RU"/>
              </w:rPr>
            </w:pPr>
          </w:p>
        </w:tc>
        <w:tc>
          <w:tcPr>
            <w:tcW w:w="1701" w:type="dxa"/>
            <w:vAlign w:val="center"/>
          </w:tcPr>
          <w:p w:rsidR="00B90512" w:rsidRPr="00425EE5" w:rsidRDefault="00B90512" w:rsidP="00901EDA">
            <w:pPr>
              <w:jc w:val="center"/>
              <w:rPr>
                <w:color w:val="000000"/>
                <w:sz w:val="24"/>
                <w:szCs w:val="24"/>
                <w:lang w:val="ru-RU"/>
              </w:rPr>
            </w:pPr>
          </w:p>
        </w:tc>
        <w:tc>
          <w:tcPr>
            <w:tcW w:w="2025" w:type="dxa"/>
            <w:shd w:val="clear" w:color="auto" w:fill="auto"/>
            <w:vAlign w:val="center"/>
          </w:tcPr>
          <w:p w:rsidR="00B90512" w:rsidRPr="00425EE5" w:rsidRDefault="00B90512" w:rsidP="00901EDA">
            <w:pPr>
              <w:jc w:val="center"/>
              <w:rPr>
                <w:color w:val="000000"/>
                <w:sz w:val="24"/>
                <w:szCs w:val="24"/>
                <w:lang w:val="ru-RU"/>
              </w:rPr>
            </w:pPr>
          </w:p>
        </w:tc>
      </w:tr>
      <w:tr w:rsidR="00B90512" w:rsidRPr="00425EE5" w:rsidTr="007C1B18">
        <w:trPr>
          <w:trHeight w:val="209"/>
          <w:jc w:val="center"/>
        </w:trPr>
        <w:tc>
          <w:tcPr>
            <w:tcW w:w="562" w:type="dxa"/>
            <w:shd w:val="clear" w:color="auto" w:fill="auto"/>
            <w:vAlign w:val="center"/>
          </w:tcPr>
          <w:p w:rsidR="00B90512" w:rsidRPr="007C1B18" w:rsidRDefault="007C1B18" w:rsidP="00901EDA">
            <w:pPr>
              <w:jc w:val="center"/>
              <w:rPr>
                <w:color w:val="000000"/>
                <w:sz w:val="24"/>
                <w:szCs w:val="24"/>
                <w:lang w:val="ru-RU"/>
              </w:rPr>
            </w:pPr>
            <w:r>
              <w:rPr>
                <w:color w:val="000000"/>
                <w:sz w:val="24"/>
                <w:szCs w:val="24"/>
                <w:lang w:val="ru-RU"/>
              </w:rPr>
              <w:t>…</w:t>
            </w:r>
          </w:p>
        </w:tc>
        <w:tc>
          <w:tcPr>
            <w:tcW w:w="5670" w:type="dxa"/>
            <w:shd w:val="clear" w:color="auto" w:fill="auto"/>
            <w:vAlign w:val="bottom"/>
          </w:tcPr>
          <w:p w:rsidR="00B90512" w:rsidRPr="00425EE5" w:rsidRDefault="00B90512" w:rsidP="00901EDA">
            <w:pPr>
              <w:rPr>
                <w:color w:val="000000"/>
                <w:sz w:val="24"/>
                <w:szCs w:val="24"/>
                <w:lang w:val="ru-RU"/>
              </w:rPr>
            </w:pPr>
          </w:p>
        </w:tc>
        <w:tc>
          <w:tcPr>
            <w:tcW w:w="1418" w:type="dxa"/>
            <w:shd w:val="clear" w:color="auto" w:fill="auto"/>
            <w:vAlign w:val="center"/>
          </w:tcPr>
          <w:p w:rsidR="00B90512" w:rsidRPr="00425EE5" w:rsidRDefault="00B90512" w:rsidP="00901EDA">
            <w:pPr>
              <w:jc w:val="center"/>
              <w:rPr>
                <w:color w:val="000000"/>
                <w:sz w:val="24"/>
                <w:szCs w:val="24"/>
                <w:lang w:val="ru-RU"/>
              </w:rPr>
            </w:pPr>
          </w:p>
        </w:tc>
        <w:tc>
          <w:tcPr>
            <w:tcW w:w="1843" w:type="dxa"/>
            <w:shd w:val="clear" w:color="auto" w:fill="auto"/>
            <w:vAlign w:val="center"/>
          </w:tcPr>
          <w:p w:rsidR="00B90512" w:rsidRPr="00425EE5" w:rsidRDefault="00B90512" w:rsidP="00901EDA">
            <w:pPr>
              <w:jc w:val="center"/>
              <w:rPr>
                <w:color w:val="000000"/>
                <w:sz w:val="24"/>
                <w:szCs w:val="24"/>
                <w:lang w:val="ru-RU"/>
              </w:rPr>
            </w:pPr>
          </w:p>
        </w:tc>
        <w:tc>
          <w:tcPr>
            <w:tcW w:w="1842" w:type="dxa"/>
            <w:shd w:val="clear" w:color="auto" w:fill="auto"/>
            <w:vAlign w:val="center"/>
          </w:tcPr>
          <w:p w:rsidR="00B90512" w:rsidRPr="00425EE5" w:rsidRDefault="00B90512" w:rsidP="00901EDA">
            <w:pPr>
              <w:jc w:val="center"/>
              <w:rPr>
                <w:color w:val="000000"/>
                <w:sz w:val="24"/>
                <w:szCs w:val="24"/>
                <w:lang w:val="ru-RU"/>
              </w:rPr>
            </w:pPr>
          </w:p>
        </w:tc>
        <w:tc>
          <w:tcPr>
            <w:tcW w:w="1701" w:type="dxa"/>
            <w:vAlign w:val="center"/>
          </w:tcPr>
          <w:p w:rsidR="00B90512" w:rsidRPr="00425EE5" w:rsidRDefault="00B90512" w:rsidP="00901EDA">
            <w:pPr>
              <w:jc w:val="center"/>
              <w:rPr>
                <w:color w:val="000000"/>
                <w:sz w:val="24"/>
                <w:szCs w:val="24"/>
                <w:lang w:val="ru-RU"/>
              </w:rPr>
            </w:pPr>
          </w:p>
        </w:tc>
        <w:tc>
          <w:tcPr>
            <w:tcW w:w="2025" w:type="dxa"/>
            <w:shd w:val="clear" w:color="auto" w:fill="auto"/>
            <w:vAlign w:val="center"/>
          </w:tcPr>
          <w:p w:rsidR="00B90512" w:rsidRPr="00425EE5" w:rsidRDefault="00B90512" w:rsidP="00901EDA">
            <w:pPr>
              <w:jc w:val="center"/>
              <w:rPr>
                <w:color w:val="000000"/>
                <w:sz w:val="24"/>
                <w:szCs w:val="24"/>
                <w:lang w:val="ru-RU"/>
              </w:rPr>
            </w:pPr>
          </w:p>
        </w:tc>
      </w:tr>
      <w:tr w:rsidR="00682F05" w:rsidRPr="00425EE5" w:rsidTr="007C1B18">
        <w:trPr>
          <w:trHeight w:val="309"/>
          <w:jc w:val="center"/>
        </w:trPr>
        <w:tc>
          <w:tcPr>
            <w:tcW w:w="9493" w:type="dxa"/>
            <w:gridSpan w:val="4"/>
            <w:shd w:val="clear" w:color="auto" w:fill="auto"/>
            <w:noWrap/>
            <w:vAlign w:val="bottom"/>
            <w:hideMark/>
          </w:tcPr>
          <w:p w:rsidR="00682F05" w:rsidRPr="00425EE5" w:rsidRDefault="00682F05" w:rsidP="00901EDA">
            <w:pPr>
              <w:jc w:val="right"/>
              <w:rPr>
                <w:color w:val="000000"/>
                <w:sz w:val="24"/>
                <w:szCs w:val="24"/>
                <w:lang w:val="ru-RU"/>
              </w:rPr>
            </w:pPr>
            <w:r w:rsidRPr="00425EE5">
              <w:rPr>
                <w:color w:val="000000"/>
                <w:sz w:val="24"/>
                <w:szCs w:val="24"/>
                <w:lang w:val="ru-RU"/>
              </w:rPr>
              <w:t>Всего</w:t>
            </w:r>
          </w:p>
        </w:tc>
        <w:tc>
          <w:tcPr>
            <w:tcW w:w="1842" w:type="dxa"/>
            <w:shd w:val="clear" w:color="auto" w:fill="auto"/>
            <w:noWrap/>
            <w:vAlign w:val="bottom"/>
          </w:tcPr>
          <w:p w:rsidR="00682F05" w:rsidRPr="00425EE5" w:rsidRDefault="00682F05" w:rsidP="00901EDA">
            <w:pPr>
              <w:jc w:val="center"/>
              <w:rPr>
                <w:color w:val="000000"/>
                <w:sz w:val="24"/>
                <w:szCs w:val="24"/>
                <w:lang w:val="ru-RU"/>
              </w:rPr>
            </w:pPr>
          </w:p>
        </w:tc>
        <w:tc>
          <w:tcPr>
            <w:tcW w:w="1701" w:type="dxa"/>
            <w:vAlign w:val="center"/>
          </w:tcPr>
          <w:p w:rsidR="00682F05" w:rsidRPr="00425EE5" w:rsidRDefault="00682F05" w:rsidP="00901EDA">
            <w:pPr>
              <w:rPr>
                <w:color w:val="000000"/>
                <w:sz w:val="24"/>
                <w:szCs w:val="24"/>
                <w:lang w:val="ru-RU"/>
              </w:rPr>
            </w:pPr>
          </w:p>
        </w:tc>
        <w:tc>
          <w:tcPr>
            <w:tcW w:w="2025" w:type="dxa"/>
            <w:shd w:val="clear" w:color="auto" w:fill="auto"/>
            <w:noWrap/>
            <w:vAlign w:val="bottom"/>
            <w:hideMark/>
          </w:tcPr>
          <w:p w:rsidR="00682F05" w:rsidRPr="00425EE5" w:rsidRDefault="00682F05" w:rsidP="00901EDA">
            <w:pPr>
              <w:rPr>
                <w:color w:val="000000"/>
                <w:sz w:val="24"/>
                <w:szCs w:val="24"/>
                <w:lang w:val="ru-RU"/>
              </w:rPr>
            </w:pPr>
            <w:r w:rsidRPr="00425EE5">
              <w:rPr>
                <w:color w:val="000000"/>
                <w:sz w:val="24"/>
                <w:szCs w:val="24"/>
                <w:lang w:val="ru-RU"/>
              </w:rPr>
              <w:t> </w:t>
            </w:r>
          </w:p>
        </w:tc>
      </w:tr>
    </w:tbl>
    <w:p w:rsidR="00682F05" w:rsidRPr="00425EE5" w:rsidRDefault="00682F05" w:rsidP="00682F05">
      <w:pPr>
        <w:ind w:left="-567" w:firstLine="567"/>
        <w:jc w:val="both"/>
        <w:rPr>
          <w:b/>
          <w:sz w:val="24"/>
          <w:szCs w:val="24"/>
          <w:lang w:val="ru-RU"/>
        </w:rPr>
      </w:pPr>
    </w:p>
    <w:p w:rsidR="00682F05" w:rsidRPr="00425EE5" w:rsidRDefault="00682F05" w:rsidP="00682F05">
      <w:pPr>
        <w:ind w:left="-567" w:firstLine="2410"/>
        <w:jc w:val="both"/>
        <w:rPr>
          <w:b/>
          <w:sz w:val="24"/>
          <w:szCs w:val="24"/>
          <w:lang w:val="ru-RU"/>
        </w:rPr>
      </w:pPr>
      <w:r w:rsidRPr="00425EE5">
        <w:rPr>
          <w:b/>
          <w:sz w:val="24"/>
          <w:szCs w:val="24"/>
          <w:lang w:val="ru-RU"/>
        </w:rPr>
        <w:t>от Поставщика:</w:t>
      </w:r>
      <w:r w:rsidRPr="00425EE5">
        <w:rPr>
          <w:b/>
          <w:sz w:val="24"/>
          <w:szCs w:val="24"/>
          <w:lang w:val="ru-RU"/>
        </w:rPr>
        <w:tab/>
      </w:r>
      <w:r w:rsidRPr="00425EE5">
        <w:rPr>
          <w:b/>
          <w:sz w:val="24"/>
          <w:szCs w:val="24"/>
          <w:lang w:val="ru-RU"/>
        </w:rPr>
        <w:tab/>
      </w:r>
      <w:r w:rsidRPr="00425EE5">
        <w:rPr>
          <w:b/>
          <w:sz w:val="24"/>
          <w:szCs w:val="24"/>
          <w:lang w:val="ru-RU"/>
        </w:rPr>
        <w:tab/>
      </w:r>
      <w:r w:rsidRPr="00425EE5">
        <w:rPr>
          <w:b/>
          <w:sz w:val="24"/>
          <w:szCs w:val="24"/>
          <w:lang w:val="ru-RU"/>
        </w:rPr>
        <w:tab/>
      </w:r>
      <w:r w:rsidRPr="00425EE5">
        <w:rPr>
          <w:b/>
          <w:sz w:val="24"/>
          <w:szCs w:val="24"/>
          <w:lang w:val="ru-RU"/>
        </w:rPr>
        <w:tab/>
      </w:r>
      <w:r w:rsidRPr="00425EE5">
        <w:rPr>
          <w:b/>
          <w:sz w:val="24"/>
          <w:szCs w:val="24"/>
          <w:lang w:val="ru-RU"/>
        </w:rPr>
        <w:tab/>
      </w:r>
      <w:r w:rsidRPr="00425EE5">
        <w:rPr>
          <w:b/>
          <w:sz w:val="24"/>
          <w:szCs w:val="24"/>
          <w:lang w:val="ru-RU"/>
        </w:rPr>
        <w:tab/>
      </w:r>
      <w:r w:rsidRPr="00425EE5">
        <w:rPr>
          <w:b/>
          <w:sz w:val="24"/>
          <w:szCs w:val="24"/>
          <w:lang w:val="ru-RU"/>
        </w:rPr>
        <w:tab/>
      </w:r>
      <w:r w:rsidRPr="00425EE5">
        <w:rPr>
          <w:b/>
          <w:sz w:val="24"/>
          <w:szCs w:val="24"/>
          <w:lang w:val="ru-RU"/>
        </w:rPr>
        <w:tab/>
      </w:r>
      <w:r w:rsidRPr="00425EE5">
        <w:rPr>
          <w:b/>
          <w:sz w:val="24"/>
          <w:szCs w:val="24"/>
          <w:lang w:val="ru-RU"/>
        </w:rPr>
        <w:tab/>
        <w:t>от Покупателя:</w:t>
      </w:r>
    </w:p>
    <w:p w:rsidR="00682F05" w:rsidRPr="00425EE5" w:rsidRDefault="00682F05" w:rsidP="00682F05">
      <w:pPr>
        <w:pStyle w:val="1"/>
        <w:ind w:left="-567" w:firstLine="2410"/>
        <w:rPr>
          <w:rFonts w:ascii="Times New Roman" w:hAnsi="Times New Roman"/>
          <w:szCs w:val="24"/>
        </w:rPr>
      </w:pPr>
      <w:r w:rsidRPr="00425EE5">
        <w:rPr>
          <w:rFonts w:ascii="Times New Roman" w:hAnsi="Times New Roman"/>
          <w:szCs w:val="24"/>
        </w:rPr>
        <w:t>Директор</w:t>
      </w:r>
      <w:r w:rsidRPr="00425EE5">
        <w:rPr>
          <w:rFonts w:ascii="Times New Roman" w:hAnsi="Times New Roman"/>
          <w:szCs w:val="24"/>
        </w:rPr>
        <w:tab/>
      </w:r>
      <w:r w:rsidRPr="00425EE5">
        <w:rPr>
          <w:rFonts w:ascii="Times New Roman" w:hAnsi="Times New Roman"/>
          <w:szCs w:val="24"/>
        </w:rPr>
        <w:tab/>
      </w:r>
      <w:r w:rsidRPr="00425EE5">
        <w:rPr>
          <w:rFonts w:ascii="Times New Roman" w:hAnsi="Times New Roman"/>
          <w:szCs w:val="24"/>
        </w:rPr>
        <w:tab/>
      </w:r>
      <w:r w:rsidRPr="00425EE5">
        <w:rPr>
          <w:rFonts w:ascii="Times New Roman" w:hAnsi="Times New Roman"/>
          <w:szCs w:val="24"/>
        </w:rPr>
        <w:tab/>
      </w:r>
      <w:r w:rsidRPr="00425EE5">
        <w:rPr>
          <w:rFonts w:ascii="Times New Roman" w:hAnsi="Times New Roman"/>
          <w:szCs w:val="24"/>
        </w:rPr>
        <w:tab/>
      </w:r>
      <w:r w:rsidRPr="00425EE5">
        <w:rPr>
          <w:rFonts w:ascii="Times New Roman" w:hAnsi="Times New Roman"/>
          <w:szCs w:val="24"/>
        </w:rPr>
        <w:tab/>
      </w:r>
      <w:r w:rsidRPr="00425EE5">
        <w:rPr>
          <w:rFonts w:ascii="Times New Roman" w:hAnsi="Times New Roman"/>
          <w:szCs w:val="24"/>
        </w:rPr>
        <w:tab/>
      </w:r>
      <w:r w:rsidRPr="00425EE5">
        <w:rPr>
          <w:rFonts w:ascii="Times New Roman" w:hAnsi="Times New Roman"/>
          <w:szCs w:val="24"/>
        </w:rPr>
        <w:tab/>
      </w:r>
      <w:r w:rsidRPr="00425EE5">
        <w:rPr>
          <w:rFonts w:ascii="Times New Roman" w:hAnsi="Times New Roman"/>
          <w:szCs w:val="24"/>
        </w:rPr>
        <w:tab/>
      </w:r>
      <w:r w:rsidRPr="00425EE5">
        <w:rPr>
          <w:rFonts w:ascii="Times New Roman" w:hAnsi="Times New Roman"/>
          <w:szCs w:val="24"/>
        </w:rPr>
        <w:tab/>
      </w:r>
      <w:r w:rsidRPr="00425EE5">
        <w:rPr>
          <w:rFonts w:ascii="Times New Roman" w:hAnsi="Times New Roman"/>
          <w:szCs w:val="24"/>
        </w:rPr>
        <w:tab/>
        <w:t>Генеральный директор</w:t>
      </w:r>
    </w:p>
    <w:p w:rsidR="00682F05" w:rsidRPr="00425EE5" w:rsidRDefault="00682F05" w:rsidP="00682F05">
      <w:pPr>
        <w:pStyle w:val="1"/>
        <w:ind w:left="-567" w:firstLine="2410"/>
        <w:rPr>
          <w:rFonts w:ascii="Times New Roman" w:hAnsi="Times New Roman"/>
          <w:szCs w:val="24"/>
        </w:rPr>
      </w:pPr>
    </w:p>
    <w:p w:rsidR="00682F05" w:rsidRPr="00425EE5" w:rsidRDefault="00682F05" w:rsidP="00682F05">
      <w:pPr>
        <w:ind w:left="-567" w:firstLine="2410"/>
        <w:rPr>
          <w:sz w:val="24"/>
          <w:szCs w:val="24"/>
          <w:lang w:val="ru-RU"/>
        </w:rPr>
      </w:pPr>
    </w:p>
    <w:p w:rsidR="00682F05" w:rsidRPr="00425EE5" w:rsidRDefault="00682F05" w:rsidP="00682F05">
      <w:pPr>
        <w:ind w:left="-567" w:firstLine="2410"/>
        <w:rPr>
          <w:sz w:val="24"/>
          <w:szCs w:val="24"/>
          <w:lang w:val="ru-RU"/>
        </w:rPr>
      </w:pPr>
    </w:p>
    <w:p w:rsidR="00682F05" w:rsidRPr="00425EE5" w:rsidRDefault="00682F05" w:rsidP="00682F05">
      <w:pPr>
        <w:ind w:left="-567" w:firstLine="2410"/>
        <w:rPr>
          <w:b/>
          <w:sz w:val="24"/>
          <w:szCs w:val="24"/>
          <w:lang w:val="ru-RU"/>
        </w:rPr>
      </w:pPr>
      <w:r w:rsidRPr="00425EE5">
        <w:rPr>
          <w:sz w:val="24"/>
          <w:szCs w:val="24"/>
          <w:lang w:val="ru-RU"/>
        </w:rPr>
        <w:t xml:space="preserve">_____________                   </w:t>
      </w:r>
      <w:r w:rsidRPr="00425EE5">
        <w:rPr>
          <w:sz w:val="24"/>
          <w:szCs w:val="24"/>
          <w:lang w:val="ru-RU"/>
        </w:rPr>
        <w:tab/>
      </w:r>
      <w:r w:rsidRPr="00425EE5">
        <w:rPr>
          <w:sz w:val="24"/>
          <w:szCs w:val="24"/>
          <w:lang w:val="ru-RU"/>
        </w:rPr>
        <w:tab/>
      </w:r>
      <w:r w:rsidRPr="00425EE5">
        <w:rPr>
          <w:sz w:val="24"/>
          <w:szCs w:val="24"/>
          <w:lang w:val="ru-RU"/>
        </w:rPr>
        <w:tab/>
        <w:t xml:space="preserve">       </w:t>
      </w:r>
      <w:r w:rsidRPr="00425EE5">
        <w:rPr>
          <w:sz w:val="24"/>
          <w:szCs w:val="24"/>
          <w:lang w:val="ru-RU"/>
        </w:rPr>
        <w:tab/>
      </w:r>
      <w:r w:rsidRPr="00425EE5">
        <w:rPr>
          <w:sz w:val="24"/>
          <w:szCs w:val="24"/>
          <w:lang w:val="ru-RU"/>
        </w:rPr>
        <w:tab/>
      </w:r>
      <w:r w:rsidRPr="00425EE5">
        <w:rPr>
          <w:sz w:val="24"/>
          <w:szCs w:val="24"/>
          <w:lang w:val="ru-RU"/>
        </w:rPr>
        <w:tab/>
      </w:r>
      <w:r w:rsidRPr="00425EE5">
        <w:rPr>
          <w:sz w:val="24"/>
          <w:szCs w:val="24"/>
          <w:lang w:val="ru-RU"/>
        </w:rPr>
        <w:tab/>
      </w:r>
      <w:r w:rsidRPr="00425EE5">
        <w:rPr>
          <w:sz w:val="24"/>
          <w:szCs w:val="24"/>
          <w:lang w:val="ru-RU"/>
        </w:rPr>
        <w:tab/>
      </w:r>
      <w:r w:rsidRPr="00425EE5">
        <w:rPr>
          <w:sz w:val="24"/>
          <w:szCs w:val="24"/>
          <w:lang w:val="ru-RU"/>
        </w:rPr>
        <w:tab/>
        <w:t xml:space="preserve">____________ </w:t>
      </w:r>
      <w:proofErr w:type="spellStart"/>
      <w:r w:rsidRPr="00425EE5">
        <w:rPr>
          <w:sz w:val="24"/>
          <w:szCs w:val="24"/>
          <w:lang w:val="ru-RU"/>
        </w:rPr>
        <w:t>Кодин</w:t>
      </w:r>
      <w:proofErr w:type="spellEnd"/>
      <w:r w:rsidRPr="00425EE5">
        <w:rPr>
          <w:sz w:val="24"/>
          <w:szCs w:val="24"/>
          <w:lang w:val="ru-RU"/>
        </w:rPr>
        <w:t xml:space="preserve"> А. В.</w:t>
      </w:r>
    </w:p>
    <w:p w:rsidR="00682F05" w:rsidRPr="00425EE5" w:rsidRDefault="00682F05" w:rsidP="00682F05">
      <w:pPr>
        <w:rPr>
          <w:sz w:val="24"/>
          <w:szCs w:val="24"/>
          <w:lang w:val="ru-RU"/>
        </w:rPr>
      </w:pPr>
    </w:p>
    <w:p w:rsidR="00682F05" w:rsidRPr="00425EE5" w:rsidRDefault="00682F05" w:rsidP="00682F05">
      <w:pPr>
        <w:rPr>
          <w:sz w:val="24"/>
          <w:szCs w:val="24"/>
          <w:lang w:val="ru-RU"/>
        </w:rPr>
      </w:pPr>
    </w:p>
    <w:p w:rsidR="00682F05" w:rsidRPr="00425EE5" w:rsidRDefault="00682F05" w:rsidP="00682F05">
      <w:pPr>
        <w:rPr>
          <w:sz w:val="24"/>
          <w:szCs w:val="24"/>
          <w:lang w:val="ru-RU"/>
        </w:rPr>
        <w:sectPr w:rsidR="00682F05" w:rsidRPr="00425EE5" w:rsidSect="00901EDA">
          <w:pgSz w:w="16840" w:h="11907" w:orient="landscape" w:code="9"/>
          <w:pgMar w:top="1418" w:right="1134" w:bottom="567" w:left="1134" w:header="720" w:footer="720" w:gutter="0"/>
          <w:cols w:space="720"/>
          <w:titlePg/>
          <w:docGrid w:linePitch="272"/>
        </w:sectPr>
      </w:pPr>
    </w:p>
    <w:p w:rsidR="00682F05" w:rsidRPr="00425EE5" w:rsidRDefault="00682F05" w:rsidP="00682F05">
      <w:pPr>
        <w:rPr>
          <w:sz w:val="24"/>
          <w:szCs w:val="24"/>
          <w:lang w:val="ru-RU"/>
        </w:rPr>
      </w:pPr>
    </w:p>
    <w:p w:rsidR="00B90512" w:rsidRPr="00425EE5" w:rsidRDefault="00682F05" w:rsidP="00B90512">
      <w:pPr>
        <w:ind w:left="5670"/>
        <w:jc w:val="right"/>
        <w:rPr>
          <w:sz w:val="24"/>
          <w:szCs w:val="24"/>
          <w:lang w:val="ru-RU"/>
        </w:rPr>
      </w:pPr>
      <w:r w:rsidRPr="00425EE5">
        <w:rPr>
          <w:sz w:val="24"/>
          <w:szCs w:val="24"/>
          <w:lang w:val="ru-RU"/>
        </w:rPr>
        <w:t xml:space="preserve">                                                                         </w:t>
      </w:r>
      <w:r w:rsidR="007C1B18">
        <w:rPr>
          <w:sz w:val="24"/>
          <w:szCs w:val="24"/>
          <w:lang w:val="ru-RU"/>
        </w:rPr>
        <w:t>Приложение №</w:t>
      </w:r>
      <w:r w:rsidR="00B90512" w:rsidRPr="00425EE5">
        <w:rPr>
          <w:sz w:val="24"/>
          <w:szCs w:val="24"/>
          <w:lang w:val="ru-RU"/>
        </w:rPr>
        <w:t>2 к договору</w:t>
      </w:r>
    </w:p>
    <w:p w:rsidR="00B90512" w:rsidRPr="00425EE5" w:rsidRDefault="00B90512" w:rsidP="00B90512">
      <w:pPr>
        <w:ind w:left="5670"/>
        <w:jc w:val="right"/>
        <w:rPr>
          <w:sz w:val="24"/>
          <w:szCs w:val="24"/>
          <w:lang w:val="ru-RU"/>
        </w:rPr>
      </w:pPr>
      <w:r w:rsidRPr="00425EE5">
        <w:rPr>
          <w:sz w:val="24"/>
          <w:szCs w:val="24"/>
          <w:lang w:val="ru-RU"/>
        </w:rPr>
        <w:t>от «___» _________ ______</w:t>
      </w:r>
    </w:p>
    <w:p w:rsidR="00C51339" w:rsidRDefault="00B90512" w:rsidP="00C51339">
      <w:pPr>
        <w:ind w:left="5670"/>
        <w:jc w:val="right"/>
        <w:rPr>
          <w:sz w:val="24"/>
          <w:szCs w:val="24"/>
          <w:lang w:val="ru-RU"/>
        </w:rPr>
      </w:pPr>
      <w:r w:rsidRPr="00425EE5">
        <w:rPr>
          <w:sz w:val="24"/>
          <w:szCs w:val="24"/>
          <w:lang w:val="ru-RU"/>
        </w:rPr>
        <w:t>№ _____________________</w:t>
      </w:r>
      <w:r w:rsidR="00C51339">
        <w:rPr>
          <w:sz w:val="24"/>
          <w:szCs w:val="24"/>
          <w:lang w:val="ru-RU"/>
        </w:rPr>
        <w:t xml:space="preserve"> </w:t>
      </w:r>
    </w:p>
    <w:p w:rsidR="00682F05" w:rsidRPr="00425EE5" w:rsidRDefault="00682F05" w:rsidP="00C51339">
      <w:pPr>
        <w:jc w:val="center"/>
        <w:rPr>
          <w:b/>
          <w:sz w:val="24"/>
          <w:szCs w:val="24"/>
          <w:lang w:val="ru-RU"/>
        </w:rPr>
      </w:pPr>
      <w:r w:rsidRPr="00425EE5">
        <w:rPr>
          <w:b/>
          <w:sz w:val="24"/>
          <w:szCs w:val="24"/>
          <w:lang w:val="ru-RU"/>
        </w:rPr>
        <w:t>Форма по раскрытию информации в отношении всей цепочки собственников,</w:t>
      </w:r>
    </w:p>
    <w:p w:rsidR="00682F05" w:rsidRPr="00425EE5" w:rsidRDefault="00682F05" w:rsidP="00C51339">
      <w:pPr>
        <w:tabs>
          <w:tab w:val="center" w:pos="4677"/>
          <w:tab w:val="right" w:pos="9355"/>
        </w:tabs>
        <w:spacing w:before="120"/>
        <w:jc w:val="center"/>
        <w:rPr>
          <w:b/>
          <w:sz w:val="24"/>
          <w:szCs w:val="24"/>
          <w:lang w:val="ru-RU"/>
        </w:rPr>
      </w:pPr>
      <w:r w:rsidRPr="00425EE5">
        <w:rPr>
          <w:b/>
          <w:sz w:val="24"/>
          <w:szCs w:val="24"/>
          <w:lang w:val="ru-RU"/>
        </w:rPr>
        <w:t>включая бенефициаров (в том числе, конечных)</w:t>
      </w:r>
    </w:p>
    <w:p w:rsidR="00682F05" w:rsidRPr="00425EE5" w:rsidRDefault="00682F05" w:rsidP="00682F05">
      <w:pPr>
        <w:tabs>
          <w:tab w:val="center" w:pos="4677"/>
          <w:tab w:val="right" w:pos="9355"/>
        </w:tabs>
        <w:spacing w:before="120"/>
        <w:jc w:val="center"/>
        <w:rPr>
          <w:i/>
          <w:sz w:val="24"/>
          <w:szCs w:val="24"/>
          <w:lang w:val="ru-RU"/>
        </w:rPr>
      </w:pPr>
      <w:r w:rsidRPr="00425EE5">
        <w:rPr>
          <w:i/>
          <w:sz w:val="24"/>
          <w:szCs w:val="24"/>
          <w:lang w:val="ru-RU"/>
        </w:rPr>
        <w:t>Организационно-правовая форма (полнос</w:t>
      </w:r>
      <w:bookmarkStart w:id="1" w:name="_GoBack"/>
      <w:bookmarkEnd w:id="1"/>
      <w:r w:rsidRPr="00425EE5">
        <w:rPr>
          <w:i/>
          <w:sz w:val="24"/>
          <w:szCs w:val="24"/>
          <w:lang w:val="ru-RU"/>
        </w:rPr>
        <w:t>тью) «Наименование контрагента»</w:t>
      </w:r>
    </w:p>
    <w:p w:rsidR="00682F05" w:rsidRPr="00425EE5" w:rsidRDefault="00682F05" w:rsidP="00682F05">
      <w:pPr>
        <w:tabs>
          <w:tab w:val="center" w:pos="4677"/>
          <w:tab w:val="right" w:pos="9355"/>
        </w:tabs>
        <w:spacing w:before="120"/>
        <w:jc w:val="right"/>
        <w:rPr>
          <w:sz w:val="24"/>
          <w:szCs w:val="24"/>
        </w:rPr>
      </w:pPr>
      <w:proofErr w:type="spellStart"/>
      <w:r w:rsidRPr="00425EE5">
        <w:rPr>
          <w:sz w:val="24"/>
          <w:szCs w:val="24"/>
        </w:rPr>
        <w:t>Дата</w:t>
      </w:r>
      <w:proofErr w:type="spellEnd"/>
      <w:r w:rsidRPr="00425EE5">
        <w:rPr>
          <w:sz w:val="24"/>
          <w:szCs w:val="24"/>
        </w:rPr>
        <w:t xml:space="preserve"> </w:t>
      </w:r>
      <w:proofErr w:type="spellStart"/>
      <w:r w:rsidRPr="00425EE5">
        <w:rPr>
          <w:i/>
          <w:sz w:val="24"/>
          <w:szCs w:val="24"/>
        </w:rPr>
        <w:t>заполнения</w:t>
      </w:r>
      <w:proofErr w:type="spellEnd"/>
      <w:r w:rsidRPr="00425EE5">
        <w:rPr>
          <w:i/>
          <w:sz w:val="24"/>
          <w:szCs w:val="24"/>
        </w:rPr>
        <w:t xml:space="preserve"> </w:t>
      </w:r>
      <w:proofErr w:type="spellStart"/>
      <w:r w:rsidRPr="00425EE5">
        <w:rPr>
          <w:i/>
          <w:sz w:val="24"/>
          <w:szCs w:val="24"/>
        </w:rPr>
        <w:t>число</w:t>
      </w:r>
      <w:proofErr w:type="spellEnd"/>
      <w:r w:rsidRPr="00425EE5">
        <w:rPr>
          <w:i/>
          <w:sz w:val="24"/>
          <w:szCs w:val="24"/>
        </w:rPr>
        <w:t xml:space="preserve"> / </w:t>
      </w:r>
      <w:proofErr w:type="spellStart"/>
      <w:r w:rsidRPr="00425EE5">
        <w:rPr>
          <w:i/>
          <w:sz w:val="24"/>
          <w:szCs w:val="24"/>
        </w:rPr>
        <w:t>месяц</w:t>
      </w:r>
      <w:proofErr w:type="spellEnd"/>
      <w:r w:rsidRPr="00425EE5">
        <w:rPr>
          <w:i/>
          <w:sz w:val="24"/>
          <w:szCs w:val="24"/>
        </w:rPr>
        <w:t xml:space="preserve"> / </w:t>
      </w:r>
      <w:proofErr w:type="spellStart"/>
      <w:r w:rsidRPr="00425EE5">
        <w:rPr>
          <w:i/>
          <w:sz w:val="24"/>
          <w:szCs w:val="24"/>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682F05" w:rsidRPr="007C1B18" w:rsidTr="00901ED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r w:rsidRPr="007C1B18">
              <w:rPr>
                <w:sz w:val="22"/>
                <w:szCs w:val="22"/>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lang w:val="ru-RU"/>
              </w:rPr>
            </w:pPr>
            <w:r w:rsidRPr="007C1B18">
              <w:rPr>
                <w:sz w:val="22"/>
                <w:szCs w:val="22"/>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682F05" w:rsidRPr="007C1B18" w:rsidRDefault="00682F05" w:rsidP="00901EDA">
            <w:pPr>
              <w:rPr>
                <w:sz w:val="22"/>
                <w:szCs w:val="22"/>
                <w:lang w:val="ru-RU"/>
              </w:rPr>
            </w:pPr>
            <w:r w:rsidRPr="007C1B18">
              <w:rPr>
                <w:sz w:val="22"/>
                <w:szCs w:val="22"/>
                <w:lang w:val="ru-RU"/>
              </w:rPr>
              <w:t>Информация в отношении всей цепочки собственников, включая бенефициаров (в том числе конечных)</w:t>
            </w:r>
          </w:p>
        </w:tc>
      </w:tr>
      <w:tr w:rsidR="00682F05" w:rsidRPr="007C1B18" w:rsidTr="00901EDA">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682F05" w:rsidRPr="007C1B18" w:rsidRDefault="00682F05" w:rsidP="00901EDA">
            <w:pPr>
              <w:rPr>
                <w:sz w:val="22"/>
                <w:szCs w:val="22"/>
                <w:lang w:val="ru-RU"/>
              </w:rPr>
            </w:pPr>
          </w:p>
        </w:tc>
        <w:tc>
          <w:tcPr>
            <w:tcW w:w="886"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r w:rsidRPr="007C1B18">
              <w:rPr>
                <w:sz w:val="22"/>
                <w:szCs w:val="22"/>
              </w:rPr>
              <w:t>ИНН</w:t>
            </w:r>
          </w:p>
        </w:tc>
        <w:tc>
          <w:tcPr>
            <w:tcW w:w="904"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r w:rsidRPr="007C1B18">
              <w:rPr>
                <w:sz w:val="22"/>
                <w:szCs w:val="22"/>
              </w:rPr>
              <w:t>ОГРН</w:t>
            </w:r>
          </w:p>
        </w:tc>
        <w:tc>
          <w:tcPr>
            <w:tcW w:w="1173"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r w:rsidRPr="007C1B18">
              <w:rPr>
                <w:sz w:val="22"/>
                <w:szCs w:val="22"/>
              </w:rPr>
              <w:t xml:space="preserve">Наименование </w:t>
            </w:r>
            <w:proofErr w:type="spellStart"/>
            <w:r w:rsidRPr="007C1B18">
              <w:rPr>
                <w:sz w:val="22"/>
                <w:szCs w:val="22"/>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proofErr w:type="spellStart"/>
            <w:r w:rsidRPr="007C1B18">
              <w:rPr>
                <w:sz w:val="22"/>
                <w:szCs w:val="22"/>
              </w:rPr>
              <w:t>Код</w:t>
            </w:r>
            <w:proofErr w:type="spellEnd"/>
            <w:r w:rsidRPr="007C1B18">
              <w:rPr>
                <w:sz w:val="22"/>
                <w:szCs w:val="22"/>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proofErr w:type="spellStart"/>
            <w:r w:rsidRPr="007C1B18">
              <w:rPr>
                <w:sz w:val="22"/>
                <w:szCs w:val="22"/>
              </w:rPr>
              <w:t>Фамилия</w:t>
            </w:r>
            <w:proofErr w:type="spellEnd"/>
            <w:r w:rsidRPr="007C1B18">
              <w:rPr>
                <w:sz w:val="22"/>
                <w:szCs w:val="22"/>
              </w:rPr>
              <w:t xml:space="preserve">, </w:t>
            </w:r>
            <w:proofErr w:type="spellStart"/>
            <w:r w:rsidRPr="007C1B18">
              <w:rPr>
                <w:sz w:val="22"/>
                <w:szCs w:val="22"/>
              </w:rPr>
              <w:t>Имя</w:t>
            </w:r>
            <w:proofErr w:type="spellEnd"/>
            <w:r w:rsidRPr="007C1B18">
              <w:rPr>
                <w:sz w:val="22"/>
                <w:szCs w:val="22"/>
              </w:rPr>
              <w:t xml:space="preserve">, </w:t>
            </w:r>
            <w:proofErr w:type="spellStart"/>
            <w:r w:rsidRPr="007C1B18">
              <w:rPr>
                <w:sz w:val="22"/>
                <w:szCs w:val="22"/>
              </w:rPr>
              <w:t>Отчество</w:t>
            </w:r>
            <w:proofErr w:type="spellEnd"/>
            <w:r w:rsidRPr="007C1B18">
              <w:rPr>
                <w:sz w:val="22"/>
                <w:szCs w:val="22"/>
              </w:rPr>
              <w:t xml:space="preserve"> </w:t>
            </w:r>
            <w:proofErr w:type="spellStart"/>
            <w:r w:rsidRPr="007C1B18">
              <w:rPr>
                <w:sz w:val="22"/>
                <w:szCs w:val="22"/>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lang w:val="ru-RU"/>
              </w:rPr>
            </w:pPr>
            <w:r w:rsidRPr="007C1B18">
              <w:rPr>
                <w:sz w:val="22"/>
                <w:szCs w:val="22"/>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r w:rsidRPr="007C1B18">
              <w:rPr>
                <w:sz w:val="22"/>
                <w:szCs w:val="22"/>
              </w:rPr>
              <w:t>№</w:t>
            </w:r>
          </w:p>
        </w:tc>
        <w:tc>
          <w:tcPr>
            <w:tcW w:w="806"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r w:rsidRPr="007C1B18">
              <w:rPr>
                <w:sz w:val="22"/>
                <w:szCs w:val="22"/>
              </w:rPr>
              <w:t xml:space="preserve">ИНН </w:t>
            </w:r>
          </w:p>
          <w:p w:rsidR="00682F05" w:rsidRPr="007C1B18" w:rsidRDefault="00682F05" w:rsidP="00901EDA">
            <w:pPr>
              <w:jc w:val="center"/>
              <w:rPr>
                <w:sz w:val="22"/>
                <w:szCs w:val="22"/>
              </w:rPr>
            </w:pPr>
            <w:r w:rsidRPr="007C1B18">
              <w:rPr>
                <w:sz w:val="22"/>
                <w:szCs w:val="22"/>
              </w:rPr>
              <w:t>(</w:t>
            </w:r>
            <w:proofErr w:type="spellStart"/>
            <w:r w:rsidRPr="007C1B18">
              <w:rPr>
                <w:sz w:val="22"/>
                <w:szCs w:val="22"/>
              </w:rPr>
              <w:t>при</w:t>
            </w:r>
            <w:proofErr w:type="spellEnd"/>
            <w:r w:rsidRPr="007C1B18">
              <w:rPr>
                <w:sz w:val="22"/>
                <w:szCs w:val="22"/>
              </w:rPr>
              <w:t xml:space="preserve"> </w:t>
            </w:r>
            <w:proofErr w:type="spellStart"/>
            <w:r w:rsidRPr="007C1B18">
              <w:rPr>
                <w:sz w:val="22"/>
                <w:szCs w:val="22"/>
              </w:rPr>
              <w:t>наличии</w:t>
            </w:r>
            <w:proofErr w:type="spellEnd"/>
            <w:r w:rsidRPr="007C1B18">
              <w:rPr>
                <w:sz w:val="22"/>
                <w:szCs w:val="22"/>
              </w:rPr>
              <w:t>)</w:t>
            </w:r>
          </w:p>
        </w:tc>
        <w:tc>
          <w:tcPr>
            <w:tcW w:w="753"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r w:rsidRPr="007C1B18">
              <w:rPr>
                <w:sz w:val="22"/>
                <w:szCs w:val="22"/>
              </w:rPr>
              <w:t>ОГРН</w:t>
            </w:r>
          </w:p>
        </w:tc>
        <w:tc>
          <w:tcPr>
            <w:tcW w:w="957"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r w:rsidRPr="007C1B18">
              <w:rPr>
                <w:sz w:val="22"/>
                <w:szCs w:val="22"/>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proofErr w:type="spellStart"/>
            <w:r w:rsidRPr="007C1B18">
              <w:rPr>
                <w:sz w:val="22"/>
                <w:szCs w:val="22"/>
              </w:rPr>
              <w:t>Адрес</w:t>
            </w:r>
            <w:proofErr w:type="spellEnd"/>
            <w:r w:rsidRPr="007C1B18">
              <w:rPr>
                <w:sz w:val="22"/>
                <w:szCs w:val="22"/>
              </w:rPr>
              <w:t xml:space="preserve"> </w:t>
            </w:r>
            <w:proofErr w:type="spellStart"/>
            <w:r w:rsidRPr="007C1B18">
              <w:rPr>
                <w:sz w:val="22"/>
                <w:szCs w:val="22"/>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lang w:val="ru-RU"/>
              </w:rPr>
            </w:pPr>
            <w:r w:rsidRPr="007C1B18">
              <w:rPr>
                <w:sz w:val="22"/>
                <w:szCs w:val="22"/>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rPr>
            </w:pPr>
            <w:proofErr w:type="spellStart"/>
            <w:r w:rsidRPr="007C1B18">
              <w:rPr>
                <w:sz w:val="22"/>
                <w:szCs w:val="22"/>
              </w:rPr>
              <w:t>Руководитель</w:t>
            </w:r>
            <w:proofErr w:type="spellEnd"/>
            <w:r w:rsidRPr="007C1B18">
              <w:rPr>
                <w:sz w:val="22"/>
                <w:szCs w:val="22"/>
              </w:rPr>
              <w:t xml:space="preserve"> /</w:t>
            </w:r>
            <w:proofErr w:type="spellStart"/>
            <w:r w:rsidRPr="007C1B18">
              <w:rPr>
                <w:sz w:val="22"/>
                <w:szCs w:val="22"/>
              </w:rPr>
              <w:t>участник</w:t>
            </w:r>
            <w:proofErr w:type="spellEnd"/>
            <w:r w:rsidRPr="007C1B18">
              <w:rPr>
                <w:sz w:val="22"/>
                <w:szCs w:val="22"/>
              </w:rPr>
              <w:t xml:space="preserve"> /</w:t>
            </w:r>
            <w:proofErr w:type="spellStart"/>
            <w:r w:rsidRPr="007C1B18">
              <w:rPr>
                <w:sz w:val="22"/>
                <w:szCs w:val="22"/>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sz w:val="22"/>
                <w:szCs w:val="22"/>
                <w:lang w:val="ru-RU"/>
              </w:rPr>
            </w:pPr>
            <w:r w:rsidRPr="007C1B18">
              <w:rPr>
                <w:sz w:val="22"/>
                <w:szCs w:val="22"/>
                <w:lang w:val="ru-RU"/>
              </w:rPr>
              <w:t>Информация о подтверждающих документах (наименование, номера и т.д.)</w:t>
            </w:r>
          </w:p>
        </w:tc>
      </w:tr>
      <w:tr w:rsidR="00682F05" w:rsidRPr="00425EE5" w:rsidTr="00901EDA">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1</w:t>
            </w:r>
          </w:p>
        </w:tc>
        <w:tc>
          <w:tcPr>
            <w:tcW w:w="886"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2</w:t>
            </w:r>
          </w:p>
        </w:tc>
        <w:tc>
          <w:tcPr>
            <w:tcW w:w="904"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3</w:t>
            </w:r>
          </w:p>
        </w:tc>
        <w:tc>
          <w:tcPr>
            <w:tcW w:w="1173"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4</w:t>
            </w:r>
          </w:p>
        </w:tc>
        <w:tc>
          <w:tcPr>
            <w:tcW w:w="1032"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5</w:t>
            </w:r>
          </w:p>
        </w:tc>
        <w:tc>
          <w:tcPr>
            <w:tcW w:w="952"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6</w:t>
            </w:r>
          </w:p>
        </w:tc>
        <w:tc>
          <w:tcPr>
            <w:tcW w:w="1242"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7</w:t>
            </w:r>
          </w:p>
        </w:tc>
        <w:tc>
          <w:tcPr>
            <w:tcW w:w="567"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8</w:t>
            </w:r>
          </w:p>
        </w:tc>
        <w:tc>
          <w:tcPr>
            <w:tcW w:w="806"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9</w:t>
            </w:r>
          </w:p>
        </w:tc>
        <w:tc>
          <w:tcPr>
            <w:tcW w:w="753"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10</w:t>
            </w:r>
          </w:p>
        </w:tc>
        <w:tc>
          <w:tcPr>
            <w:tcW w:w="957"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11</w:t>
            </w:r>
          </w:p>
        </w:tc>
        <w:tc>
          <w:tcPr>
            <w:tcW w:w="740"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12</w:t>
            </w:r>
          </w:p>
        </w:tc>
        <w:tc>
          <w:tcPr>
            <w:tcW w:w="1420"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13</w:t>
            </w:r>
          </w:p>
        </w:tc>
        <w:tc>
          <w:tcPr>
            <w:tcW w:w="1562"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14</w:t>
            </w:r>
          </w:p>
        </w:tc>
        <w:tc>
          <w:tcPr>
            <w:tcW w:w="1734" w:type="dxa"/>
            <w:tcBorders>
              <w:top w:val="nil"/>
              <w:left w:val="nil"/>
              <w:bottom w:val="single" w:sz="4" w:space="0" w:color="auto"/>
              <w:right w:val="single" w:sz="4" w:space="0" w:color="auto"/>
            </w:tcBorders>
            <w:shd w:val="clear" w:color="auto" w:fill="BFBFBF"/>
            <w:vAlign w:val="center"/>
          </w:tcPr>
          <w:p w:rsidR="00682F05" w:rsidRPr="007C1B18" w:rsidRDefault="00682F05" w:rsidP="00901EDA">
            <w:pPr>
              <w:jc w:val="center"/>
              <w:rPr>
                <w:i/>
                <w:sz w:val="22"/>
                <w:szCs w:val="22"/>
              </w:rPr>
            </w:pPr>
            <w:r w:rsidRPr="007C1B18">
              <w:rPr>
                <w:i/>
                <w:sz w:val="22"/>
                <w:szCs w:val="22"/>
              </w:rPr>
              <w:t>15</w:t>
            </w:r>
          </w:p>
        </w:tc>
      </w:tr>
      <w:tr w:rsidR="00682F05" w:rsidRPr="00425EE5" w:rsidTr="00901EDA">
        <w:trPr>
          <w:trHeight w:val="315"/>
        </w:trPr>
        <w:tc>
          <w:tcPr>
            <w:tcW w:w="582" w:type="dxa"/>
            <w:tcBorders>
              <w:top w:val="nil"/>
              <w:left w:val="single" w:sz="4" w:space="0" w:color="auto"/>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886"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904"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173"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032"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952"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242"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567"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806"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753"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957"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740"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420"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562"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734"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r>
      <w:tr w:rsidR="00682F05" w:rsidRPr="00425EE5" w:rsidTr="00901EDA">
        <w:trPr>
          <w:trHeight w:val="315"/>
        </w:trPr>
        <w:tc>
          <w:tcPr>
            <w:tcW w:w="582" w:type="dxa"/>
            <w:tcBorders>
              <w:top w:val="nil"/>
              <w:left w:val="single" w:sz="4" w:space="0" w:color="auto"/>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886"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904"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173"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032"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952"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242"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567"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806"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753"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957"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740"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420"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562"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c>
          <w:tcPr>
            <w:tcW w:w="1734" w:type="dxa"/>
            <w:tcBorders>
              <w:top w:val="nil"/>
              <w:left w:val="nil"/>
              <w:bottom w:val="single" w:sz="4" w:space="0" w:color="auto"/>
              <w:right w:val="single" w:sz="4" w:space="0" w:color="auto"/>
            </w:tcBorders>
            <w:noWrap/>
            <w:vAlign w:val="bottom"/>
          </w:tcPr>
          <w:p w:rsidR="00682F05" w:rsidRPr="007C1B18" w:rsidRDefault="00682F05" w:rsidP="00901EDA">
            <w:pPr>
              <w:rPr>
                <w:sz w:val="22"/>
                <w:szCs w:val="22"/>
              </w:rPr>
            </w:pPr>
            <w:r w:rsidRPr="007C1B18">
              <w:rPr>
                <w:sz w:val="22"/>
                <w:szCs w:val="22"/>
              </w:rPr>
              <w:t> </w:t>
            </w:r>
          </w:p>
        </w:tc>
      </w:tr>
    </w:tbl>
    <w:p w:rsidR="00682F05" w:rsidRPr="007C1B18" w:rsidRDefault="00682F05" w:rsidP="00682F05">
      <w:pPr>
        <w:numPr>
          <w:ilvl w:val="1"/>
          <w:numId w:val="2"/>
        </w:numPr>
        <w:tabs>
          <w:tab w:val="num" w:pos="142"/>
          <w:tab w:val="center" w:pos="4677"/>
          <w:tab w:val="right" w:pos="9355"/>
        </w:tabs>
        <w:ind w:left="567"/>
        <w:jc w:val="both"/>
        <w:rPr>
          <w:lang w:val="ru-RU"/>
        </w:rPr>
      </w:pPr>
      <w:r w:rsidRPr="007C1B18">
        <w:rPr>
          <w:lang w:val="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682F05" w:rsidRPr="007C1B18" w:rsidRDefault="00682F05" w:rsidP="00682F05">
      <w:pPr>
        <w:numPr>
          <w:ilvl w:val="1"/>
          <w:numId w:val="2"/>
        </w:numPr>
        <w:tabs>
          <w:tab w:val="num" w:pos="142"/>
          <w:tab w:val="center" w:pos="4677"/>
          <w:tab w:val="right" w:pos="9355"/>
        </w:tabs>
        <w:ind w:left="567"/>
        <w:jc w:val="both"/>
        <w:rPr>
          <w:lang w:val="ru-RU"/>
        </w:rPr>
      </w:pPr>
      <w:r w:rsidRPr="007C1B18">
        <w:rPr>
          <w:lang w:val="ru-RU"/>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682F05" w:rsidRPr="007C1B18" w:rsidRDefault="00682F05" w:rsidP="00682F05">
      <w:pPr>
        <w:tabs>
          <w:tab w:val="center" w:pos="4677"/>
          <w:tab w:val="right" w:pos="9355"/>
        </w:tabs>
        <w:jc w:val="right"/>
        <w:rPr>
          <w:b/>
          <w:lang w:val="ru-RU"/>
        </w:rPr>
      </w:pPr>
    </w:p>
    <w:p w:rsidR="00682F05" w:rsidRPr="007C1B18" w:rsidRDefault="00682F05" w:rsidP="00682F05">
      <w:pPr>
        <w:tabs>
          <w:tab w:val="center" w:pos="4677"/>
          <w:tab w:val="right" w:pos="9355"/>
        </w:tabs>
        <w:jc w:val="right"/>
        <w:rPr>
          <w:b/>
          <w:lang w:val="ru-RU"/>
        </w:rPr>
      </w:pPr>
      <w:r w:rsidRPr="007C1B18">
        <w:rPr>
          <w:b/>
          <w:lang w:val="ru-RU"/>
        </w:rPr>
        <w:t>подпись уполномоченного лица организации</w:t>
      </w:r>
    </w:p>
    <w:p w:rsidR="00682F05" w:rsidRPr="007C1B18" w:rsidRDefault="00682F05" w:rsidP="00682F05">
      <w:pPr>
        <w:jc w:val="right"/>
        <w:rPr>
          <w:b/>
          <w:lang w:val="ru-RU"/>
        </w:rPr>
        <w:sectPr w:rsidR="00682F05" w:rsidRPr="007C1B18" w:rsidSect="00901EDA">
          <w:pgSz w:w="16838" w:h="11906" w:orient="landscape"/>
          <w:pgMar w:top="1276" w:right="1134" w:bottom="850" w:left="1134" w:header="708" w:footer="708" w:gutter="0"/>
          <w:cols w:space="708"/>
          <w:docGrid w:linePitch="360"/>
        </w:sectPr>
      </w:pPr>
      <w:r w:rsidRPr="007C1B18">
        <w:rPr>
          <w:b/>
          <w:lang w:val="ru-RU"/>
        </w:rPr>
        <w:t>печать организации</w:t>
      </w:r>
    </w:p>
    <w:p w:rsidR="00B90512" w:rsidRPr="00425EE5" w:rsidRDefault="00682F05" w:rsidP="00B90512">
      <w:pPr>
        <w:jc w:val="right"/>
        <w:rPr>
          <w:sz w:val="24"/>
          <w:szCs w:val="24"/>
          <w:lang w:val="ru-RU"/>
        </w:rPr>
      </w:pPr>
      <w:r w:rsidRPr="00425EE5">
        <w:rPr>
          <w:sz w:val="24"/>
          <w:szCs w:val="24"/>
          <w:lang w:val="ru-RU"/>
        </w:rPr>
        <w:lastRenderedPageBreak/>
        <w:t xml:space="preserve">                                                            </w:t>
      </w:r>
      <w:r w:rsidR="007C1B18">
        <w:rPr>
          <w:sz w:val="24"/>
          <w:szCs w:val="24"/>
          <w:lang w:val="ru-RU"/>
        </w:rPr>
        <w:t>Приложение №</w:t>
      </w:r>
      <w:r w:rsidR="00B90512" w:rsidRPr="00425EE5">
        <w:rPr>
          <w:sz w:val="24"/>
          <w:szCs w:val="24"/>
          <w:lang w:val="ru-RU"/>
        </w:rPr>
        <w:t>3 к договору</w:t>
      </w:r>
    </w:p>
    <w:p w:rsidR="00B90512" w:rsidRPr="00425EE5" w:rsidRDefault="00B90512" w:rsidP="00B90512">
      <w:pPr>
        <w:jc w:val="right"/>
        <w:rPr>
          <w:sz w:val="24"/>
          <w:szCs w:val="24"/>
          <w:lang w:val="ru-RU"/>
        </w:rPr>
      </w:pPr>
      <w:r w:rsidRPr="00425EE5">
        <w:rPr>
          <w:sz w:val="24"/>
          <w:szCs w:val="24"/>
          <w:lang w:val="ru-RU"/>
        </w:rPr>
        <w:t>от «___» _________ ______</w:t>
      </w:r>
    </w:p>
    <w:p w:rsidR="00B90512" w:rsidRPr="00425EE5" w:rsidRDefault="00B90512" w:rsidP="00B90512">
      <w:pPr>
        <w:jc w:val="right"/>
        <w:rPr>
          <w:sz w:val="24"/>
          <w:szCs w:val="24"/>
          <w:lang w:val="ru-RU"/>
        </w:rPr>
      </w:pPr>
      <w:r w:rsidRPr="00425EE5">
        <w:rPr>
          <w:sz w:val="24"/>
          <w:szCs w:val="24"/>
          <w:lang w:val="ru-RU"/>
        </w:rPr>
        <w:t>№ _____________________</w:t>
      </w:r>
    </w:p>
    <w:p w:rsidR="00B90512" w:rsidRPr="00425EE5" w:rsidRDefault="00B90512" w:rsidP="00B90512">
      <w:pPr>
        <w:jc w:val="center"/>
        <w:rPr>
          <w:sz w:val="24"/>
          <w:szCs w:val="24"/>
          <w:lang w:val="ru-RU"/>
        </w:rPr>
      </w:pPr>
    </w:p>
    <w:p w:rsidR="00B90512" w:rsidRPr="00425EE5" w:rsidRDefault="00B90512" w:rsidP="00B90512">
      <w:pPr>
        <w:jc w:val="center"/>
        <w:rPr>
          <w:sz w:val="24"/>
          <w:szCs w:val="24"/>
          <w:lang w:val="ru-RU"/>
        </w:rPr>
      </w:pPr>
    </w:p>
    <w:p w:rsidR="00682F05" w:rsidRPr="00425EE5" w:rsidRDefault="00682F05" w:rsidP="00B90512">
      <w:pPr>
        <w:jc w:val="center"/>
        <w:rPr>
          <w:b/>
          <w:sz w:val="24"/>
          <w:szCs w:val="24"/>
          <w:lang w:val="ru-RU"/>
        </w:rPr>
      </w:pPr>
      <w:r w:rsidRPr="00425EE5">
        <w:rPr>
          <w:b/>
          <w:sz w:val="24"/>
          <w:szCs w:val="24"/>
          <w:lang w:val="ru-RU"/>
        </w:rPr>
        <w:t>СОГЛАСИЕ НА ОБРАБОТКУ ПЕРСОНАЛЬНЫХ ДАННЫХ</w:t>
      </w:r>
    </w:p>
    <w:p w:rsidR="00682F05" w:rsidRPr="00425EE5" w:rsidRDefault="00682F05" w:rsidP="00682F05">
      <w:pPr>
        <w:jc w:val="center"/>
        <w:rPr>
          <w:b/>
          <w:sz w:val="24"/>
          <w:szCs w:val="24"/>
          <w:lang w:val="ru-RU"/>
        </w:rPr>
      </w:pPr>
    </w:p>
    <w:p w:rsidR="00682F05" w:rsidRPr="00425EE5" w:rsidRDefault="00682F05" w:rsidP="00682F05">
      <w:pPr>
        <w:spacing w:before="120" w:after="120"/>
        <w:ind w:firstLine="851"/>
        <w:jc w:val="both"/>
        <w:rPr>
          <w:sz w:val="24"/>
          <w:szCs w:val="24"/>
          <w:lang w:val="ru-RU"/>
        </w:rPr>
      </w:pPr>
      <w:r w:rsidRPr="00425EE5">
        <w:rPr>
          <w:sz w:val="24"/>
          <w:szCs w:val="24"/>
          <w:lang w:val="ru-RU"/>
        </w:rPr>
        <w:t>Я, [</w:t>
      </w:r>
      <w:r w:rsidRPr="00425EE5">
        <w:rPr>
          <w:i/>
          <w:sz w:val="24"/>
          <w:szCs w:val="24"/>
          <w:lang w:val="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425EE5">
        <w:rPr>
          <w:sz w:val="24"/>
          <w:szCs w:val="24"/>
          <w:lang w:val="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682F05" w:rsidRPr="00425EE5" w:rsidRDefault="00682F05" w:rsidP="00682F05">
      <w:pPr>
        <w:numPr>
          <w:ilvl w:val="0"/>
          <w:numId w:val="3"/>
        </w:numPr>
        <w:ind w:left="1418" w:hanging="567"/>
        <w:contextualSpacing/>
        <w:jc w:val="both"/>
        <w:rPr>
          <w:sz w:val="24"/>
          <w:szCs w:val="24"/>
          <w:lang w:val="ru-RU"/>
        </w:rPr>
      </w:pPr>
      <w:r w:rsidRPr="00425EE5">
        <w:rPr>
          <w:sz w:val="24"/>
          <w:szCs w:val="24"/>
          <w:lang w:val="ru-RU"/>
        </w:rPr>
        <w:t>АО «Томскэнергосбыт» (634034, г. Томск, ул. Котовского, 19)</w:t>
      </w:r>
    </w:p>
    <w:p w:rsidR="00682F05" w:rsidRPr="00425EE5" w:rsidRDefault="00682F05" w:rsidP="00682F05">
      <w:pPr>
        <w:numPr>
          <w:ilvl w:val="0"/>
          <w:numId w:val="3"/>
        </w:numPr>
        <w:ind w:left="1418" w:hanging="567"/>
        <w:contextualSpacing/>
        <w:jc w:val="both"/>
        <w:rPr>
          <w:sz w:val="24"/>
          <w:szCs w:val="24"/>
          <w:lang w:val="ru-RU"/>
        </w:rPr>
      </w:pPr>
      <w:r w:rsidRPr="00425EE5">
        <w:rPr>
          <w:sz w:val="24"/>
          <w:szCs w:val="24"/>
          <w:lang w:val="ru-RU"/>
        </w:rPr>
        <w:t>Публичное акционерное общество «Интер РАО ЕЭС» (119435, г.</w:t>
      </w:r>
      <w:r w:rsidRPr="00425EE5">
        <w:rPr>
          <w:sz w:val="24"/>
          <w:szCs w:val="24"/>
        </w:rPr>
        <w:t> </w:t>
      </w:r>
      <w:r w:rsidRPr="00425EE5">
        <w:rPr>
          <w:sz w:val="24"/>
          <w:szCs w:val="24"/>
          <w:lang w:val="ru-RU"/>
        </w:rPr>
        <w:t>Москва, ул.</w:t>
      </w:r>
      <w:r w:rsidRPr="00425EE5">
        <w:rPr>
          <w:sz w:val="24"/>
          <w:szCs w:val="24"/>
        </w:rPr>
        <w:t> </w:t>
      </w:r>
      <w:r w:rsidRPr="00425EE5">
        <w:rPr>
          <w:sz w:val="24"/>
          <w:szCs w:val="24"/>
          <w:lang w:val="ru-RU"/>
        </w:rPr>
        <w:t>Большая Пироговская, д.</w:t>
      </w:r>
      <w:r w:rsidRPr="00425EE5">
        <w:rPr>
          <w:sz w:val="24"/>
          <w:szCs w:val="24"/>
        </w:rPr>
        <w:t> </w:t>
      </w:r>
      <w:r w:rsidRPr="00425EE5">
        <w:rPr>
          <w:sz w:val="24"/>
          <w:szCs w:val="24"/>
          <w:lang w:val="ru-RU"/>
        </w:rPr>
        <w:t>27, стр.</w:t>
      </w:r>
      <w:r w:rsidRPr="00425EE5">
        <w:rPr>
          <w:sz w:val="24"/>
          <w:szCs w:val="24"/>
        </w:rPr>
        <w:t> </w:t>
      </w:r>
      <w:r w:rsidRPr="00425EE5">
        <w:rPr>
          <w:sz w:val="24"/>
          <w:szCs w:val="24"/>
          <w:lang w:val="ru-RU"/>
        </w:rPr>
        <w:t>2);</w:t>
      </w:r>
    </w:p>
    <w:p w:rsidR="00682F05" w:rsidRPr="00425EE5" w:rsidRDefault="00682F05" w:rsidP="00682F05">
      <w:pPr>
        <w:numPr>
          <w:ilvl w:val="0"/>
          <w:numId w:val="3"/>
        </w:numPr>
        <w:ind w:left="1418" w:hanging="567"/>
        <w:contextualSpacing/>
        <w:jc w:val="both"/>
        <w:rPr>
          <w:sz w:val="24"/>
          <w:szCs w:val="24"/>
        </w:rPr>
      </w:pPr>
      <w:r w:rsidRPr="00425EE5">
        <w:rPr>
          <w:sz w:val="24"/>
          <w:szCs w:val="24"/>
          <w:lang w:val="ru-RU"/>
        </w:rPr>
        <w:t>Общество с ограниченной ответственностью «ИНТЕР РАО – Центр управления закупками» (119435, г.</w:t>
      </w:r>
      <w:r w:rsidRPr="00425EE5">
        <w:rPr>
          <w:sz w:val="24"/>
          <w:szCs w:val="24"/>
        </w:rPr>
        <w:t> </w:t>
      </w:r>
      <w:r w:rsidRPr="00425EE5">
        <w:rPr>
          <w:sz w:val="24"/>
          <w:szCs w:val="24"/>
          <w:lang w:val="ru-RU"/>
        </w:rPr>
        <w:t>Москва, ул.</w:t>
      </w:r>
      <w:r w:rsidRPr="00425EE5">
        <w:rPr>
          <w:sz w:val="24"/>
          <w:szCs w:val="24"/>
        </w:rPr>
        <w:t> </w:t>
      </w:r>
      <w:proofErr w:type="spellStart"/>
      <w:r w:rsidRPr="00425EE5">
        <w:rPr>
          <w:sz w:val="24"/>
          <w:szCs w:val="24"/>
        </w:rPr>
        <w:t>Большая</w:t>
      </w:r>
      <w:proofErr w:type="spellEnd"/>
      <w:r w:rsidRPr="00425EE5">
        <w:rPr>
          <w:sz w:val="24"/>
          <w:szCs w:val="24"/>
        </w:rPr>
        <w:t xml:space="preserve"> </w:t>
      </w:r>
      <w:proofErr w:type="spellStart"/>
      <w:r w:rsidRPr="00425EE5">
        <w:rPr>
          <w:sz w:val="24"/>
          <w:szCs w:val="24"/>
        </w:rPr>
        <w:t>Пироговская</w:t>
      </w:r>
      <w:proofErr w:type="spellEnd"/>
      <w:r w:rsidRPr="00425EE5">
        <w:rPr>
          <w:sz w:val="24"/>
          <w:szCs w:val="24"/>
        </w:rPr>
        <w:t xml:space="preserve">, д. 27, </w:t>
      </w:r>
      <w:proofErr w:type="spellStart"/>
      <w:r w:rsidRPr="00425EE5">
        <w:rPr>
          <w:sz w:val="24"/>
          <w:szCs w:val="24"/>
        </w:rPr>
        <w:t>стр</w:t>
      </w:r>
      <w:proofErr w:type="spellEnd"/>
      <w:r w:rsidRPr="00425EE5">
        <w:rPr>
          <w:sz w:val="24"/>
          <w:szCs w:val="24"/>
        </w:rPr>
        <w:t>. 3);</w:t>
      </w:r>
    </w:p>
    <w:p w:rsidR="00682F05" w:rsidRPr="00425EE5" w:rsidRDefault="00682F05" w:rsidP="00682F05">
      <w:pPr>
        <w:numPr>
          <w:ilvl w:val="0"/>
          <w:numId w:val="3"/>
        </w:numPr>
        <w:ind w:left="1418" w:hanging="567"/>
        <w:contextualSpacing/>
        <w:jc w:val="both"/>
        <w:rPr>
          <w:sz w:val="24"/>
          <w:szCs w:val="24"/>
          <w:lang w:val="ru-RU"/>
        </w:rPr>
      </w:pPr>
      <w:r w:rsidRPr="00425EE5">
        <w:rPr>
          <w:sz w:val="24"/>
          <w:szCs w:val="24"/>
          <w:lang w:val="ru-RU"/>
        </w:rPr>
        <w:t>Правительство Российской Федерации (103274, г.</w:t>
      </w:r>
      <w:r w:rsidRPr="00425EE5">
        <w:rPr>
          <w:sz w:val="24"/>
          <w:szCs w:val="24"/>
        </w:rPr>
        <w:t> </w:t>
      </w:r>
      <w:r w:rsidRPr="00425EE5">
        <w:rPr>
          <w:sz w:val="24"/>
          <w:szCs w:val="24"/>
          <w:lang w:val="ru-RU"/>
        </w:rPr>
        <w:t>Москва, Краснопресненская наб., д.</w:t>
      </w:r>
      <w:r w:rsidRPr="00425EE5">
        <w:rPr>
          <w:sz w:val="24"/>
          <w:szCs w:val="24"/>
        </w:rPr>
        <w:t> </w:t>
      </w:r>
      <w:r w:rsidRPr="00425EE5">
        <w:rPr>
          <w:sz w:val="24"/>
          <w:szCs w:val="24"/>
          <w:lang w:val="ru-RU"/>
        </w:rPr>
        <w:t>2);</w:t>
      </w:r>
    </w:p>
    <w:p w:rsidR="00682F05" w:rsidRPr="00425EE5" w:rsidRDefault="00682F05" w:rsidP="00682F05">
      <w:pPr>
        <w:numPr>
          <w:ilvl w:val="0"/>
          <w:numId w:val="3"/>
        </w:numPr>
        <w:ind w:left="1418" w:hanging="567"/>
        <w:contextualSpacing/>
        <w:jc w:val="both"/>
        <w:rPr>
          <w:sz w:val="24"/>
          <w:szCs w:val="24"/>
          <w:lang w:val="ru-RU"/>
        </w:rPr>
      </w:pPr>
      <w:r w:rsidRPr="00425EE5">
        <w:rPr>
          <w:sz w:val="24"/>
          <w:szCs w:val="24"/>
          <w:lang w:val="ru-RU"/>
        </w:rPr>
        <w:t>Министерство энергетики Российской Федерации (109074, г.</w:t>
      </w:r>
      <w:r w:rsidRPr="00425EE5">
        <w:rPr>
          <w:sz w:val="24"/>
          <w:szCs w:val="24"/>
        </w:rPr>
        <w:t> </w:t>
      </w:r>
      <w:r w:rsidRPr="00425EE5">
        <w:rPr>
          <w:sz w:val="24"/>
          <w:szCs w:val="24"/>
          <w:lang w:val="ru-RU"/>
        </w:rPr>
        <w:t>Москва, Китайгородский проезд, д.</w:t>
      </w:r>
      <w:r w:rsidRPr="00425EE5">
        <w:rPr>
          <w:sz w:val="24"/>
          <w:szCs w:val="24"/>
        </w:rPr>
        <w:t> </w:t>
      </w:r>
      <w:r w:rsidRPr="00425EE5">
        <w:rPr>
          <w:sz w:val="24"/>
          <w:szCs w:val="24"/>
          <w:lang w:val="ru-RU"/>
        </w:rPr>
        <w:t>7);</w:t>
      </w:r>
    </w:p>
    <w:p w:rsidR="00682F05" w:rsidRPr="00425EE5" w:rsidRDefault="00682F05" w:rsidP="00682F05">
      <w:pPr>
        <w:numPr>
          <w:ilvl w:val="0"/>
          <w:numId w:val="3"/>
        </w:numPr>
        <w:ind w:left="1418" w:hanging="567"/>
        <w:contextualSpacing/>
        <w:jc w:val="both"/>
        <w:rPr>
          <w:sz w:val="24"/>
          <w:szCs w:val="24"/>
        </w:rPr>
      </w:pPr>
      <w:r w:rsidRPr="00425EE5">
        <w:rPr>
          <w:sz w:val="24"/>
          <w:szCs w:val="24"/>
          <w:lang w:val="ru-RU"/>
        </w:rPr>
        <w:t>Федеральная служба по финансовому мониторингу (107450, г.</w:t>
      </w:r>
      <w:r w:rsidRPr="00425EE5">
        <w:rPr>
          <w:sz w:val="24"/>
          <w:szCs w:val="24"/>
        </w:rPr>
        <w:t> </w:t>
      </w:r>
      <w:r w:rsidRPr="00425EE5">
        <w:rPr>
          <w:sz w:val="24"/>
          <w:szCs w:val="24"/>
          <w:lang w:val="ru-RU"/>
        </w:rPr>
        <w:t>Москва, К-450, ул.</w:t>
      </w:r>
      <w:r w:rsidRPr="00425EE5">
        <w:rPr>
          <w:sz w:val="24"/>
          <w:szCs w:val="24"/>
        </w:rPr>
        <w:t> </w:t>
      </w:r>
      <w:proofErr w:type="spellStart"/>
      <w:r w:rsidRPr="00425EE5">
        <w:rPr>
          <w:sz w:val="24"/>
          <w:szCs w:val="24"/>
        </w:rPr>
        <w:t>Мясницкая</w:t>
      </w:r>
      <w:proofErr w:type="spellEnd"/>
      <w:r w:rsidRPr="00425EE5">
        <w:rPr>
          <w:sz w:val="24"/>
          <w:szCs w:val="24"/>
        </w:rPr>
        <w:t xml:space="preserve">, д. 39, </w:t>
      </w:r>
      <w:proofErr w:type="spellStart"/>
      <w:r w:rsidRPr="00425EE5">
        <w:rPr>
          <w:sz w:val="24"/>
          <w:szCs w:val="24"/>
        </w:rPr>
        <w:t>стр</w:t>
      </w:r>
      <w:proofErr w:type="spellEnd"/>
      <w:r w:rsidRPr="00425EE5">
        <w:rPr>
          <w:sz w:val="24"/>
          <w:szCs w:val="24"/>
        </w:rPr>
        <w:t>. 1);</w:t>
      </w:r>
    </w:p>
    <w:p w:rsidR="00682F05" w:rsidRPr="00425EE5" w:rsidRDefault="00682F05" w:rsidP="00682F05">
      <w:pPr>
        <w:numPr>
          <w:ilvl w:val="0"/>
          <w:numId w:val="3"/>
        </w:numPr>
        <w:ind w:left="1418" w:hanging="567"/>
        <w:contextualSpacing/>
        <w:jc w:val="both"/>
        <w:rPr>
          <w:sz w:val="24"/>
          <w:szCs w:val="24"/>
        </w:rPr>
      </w:pPr>
      <w:r w:rsidRPr="00425EE5">
        <w:rPr>
          <w:sz w:val="24"/>
          <w:szCs w:val="24"/>
          <w:lang w:val="ru-RU"/>
        </w:rPr>
        <w:t>Федеральная налоговая служба (127381, г.</w:t>
      </w:r>
      <w:r w:rsidRPr="00425EE5">
        <w:rPr>
          <w:sz w:val="24"/>
          <w:szCs w:val="24"/>
        </w:rPr>
        <w:t> </w:t>
      </w:r>
      <w:r w:rsidRPr="00425EE5">
        <w:rPr>
          <w:sz w:val="24"/>
          <w:szCs w:val="24"/>
          <w:lang w:val="ru-RU"/>
        </w:rPr>
        <w:t>Москва, ул.</w:t>
      </w:r>
      <w:r w:rsidRPr="00425EE5">
        <w:rPr>
          <w:sz w:val="24"/>
          <w:szCs w:val="24"/>
        </w:rPr>
        <w:t> </w:t>
      </w:r>
      <w:proofErr w:type="spellStart"/>
      <w:r w:rsidRPr="00425EE5">
        <w:rPr>
          <w:sz w:val="24"/>
          <w:szCs w:val="24"/>
        </w:rPr>
        <w:t>Неглинная</w:t>
      </w:r>
      <w:proofErr w:type="spellEnd"/>
      <w:r w:rsidRPr="00425EE5">
        <w:rPr>
          <w:sz w:val="24"/>
          <w:szCs w:val="24"/>
        </w:rPr>
        <w:t>, д. 23).</w:t>
      </w:r>
    </w:p>
    <w:p w:rsidR="00682F05" w:rsidRPr="00425EE5" w:rsidRDefault="00682F05" w:rsidP="00682F05">
      <w:pPr>
        <w:spacing w:before="120" w:after="120"/>
        <w:ind w:firstLine="851"/>
        <w:jc w:val="both"/>
        <w:rPr>
          <w:sz w:val="24"/>
          <w:szCs w:val="24"/>
          <w:lang w:val="ru-RU"/>
        </w:rPr>
      </w:pPr>
      <w:r w:rsidRPr="00425EE5">
        <w:rPr>
          <w:sz w:val="24"/>
          <w:szCs w:val="24"/>
          <w:lang w:val="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425EE5">
        <w:rPr>
          <w:i/>
          <w:sz w:val="24"/>
          <w:szCs w:val="24"/>
          <w:lang w:val="ru-RU"/>
        </w:rPr>
        <w:t>Группы</w:t>
      </w:r>
      <w:r w:rsidRPr="00425EE5">
        <w:rPr>
          <w:i/>
          <w:sz w:val="24"/>
          <w:szCs w:val="24"/>
        </w:rPr>
        <w:t> </w:t>
      </w:r>
      <w:r w:rsidRPr="00425EE5">
        <w:rPr>
          <w:i/>
          <w:sz w:val="24"/>
          <w:szCs w:val="24"/>
          <w:lang w:val="ru-RU"/>
        </w:rPr>
        <w:t>«Интер РАО»</w:t>
      </w:r>
      <w:r w:rsidRPr="00425EE5">
        <w:rPr>
          <w:sz w:val="24"/>
          <w:szCs w:val="24"/>
          <w:lang w:val="ru-RU"/>
        </w:rPr>
        <w:t xml:space="preserve"> </w:t>
      </w:r>
      <w:r w:rsidRPr="00425EE5">
        <w:rPr>
          <w:i/>
          <w:sz w:val="24"/>
          <w:szCs w:val="24"/>
          <w:lang w:val="ru-RU"/>
        </w:rPr>
        <w:t xml:space="preserve">или </w:t>
      </w:r>
      <w:r w:rsidRPr="00425EE5">
        <w:rPr>
          <w:sz w:val="24"/>
          <w:szCs w:val="24"/>
          <w:lang w:val="ru-RU"/>
        </w:rPr>
        <w:t>исключить данное положение] извлечение, блокирование, удаление, уничтожение.</w:t>
      </w:r>
    </w:p>
    <w:p w:rsidR="00682F05" w:rsidRPr="00425EE5" w:rsidRDefault="00682F05" w:rsidP="00682F05">
      <w:pPr>
        <w:spacing w:before="120" w:after="120"/>
        <w:ind w:firstLine="851"/>
        <w:jc w:val="both"/>
        <w:rPr>
          <w:sz w:val="24"/>
          <w:szCs w:val="24"/>
          <w:lang w:val="ru-RU"/>
        </w:rPr>
      </w:pPr>
      <w:r w:rsidRPr="00425EE5">
        <w:rPr>
          <w:sz w:val="24"/>
          <w:szCs w:val="24"/>
          <w:lang w:val="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425EE5">
        <w:rPr>
          <w:sz w:val="24"/>
          <w:szCs w:val="24"/>
        </w:rPr>
        <w:t> </w:t>
      </w:r>
      <w:r w:rsidRPr="00425EE5">
        <w:rPr>
          <w:sz w:val="24"/>
          <w:szCs w:val="24"/>
          <w:lang w:val="ru-RU"/>
        </w:rPr>
        <w:t>декабря</w:t>
      </w:r>
      <w:r w:rsidRPr="00425EE5">
        <w:rPr>
          <w:sz w:val="24"/>
          <w:szCs w:val="24"/>
        </w:rPr>
        <w:t> </w:t>
      </w:r>
      <w:r w:rsidRPr="00425EE5">
        <w:rPr>
          <w:sz w:val="24"/>
          <w:szCs w:val="24"/>
          <w:lang w:val="ru-RU"/>
        </w:rPr>
        <w:t>2011</w:t>
      </w:r>
      <w:r w:rsidRPr="00425EE5">
        <w:rPr>
          <w:sz w:val="24"/>
          <w:szCs w:val="24"/>
        </w:rPr>
        <w:t> </w:t>
      </w:r>
      <w:r w:rsidRPr="00425EE5">
        <w:rPr>
          <w:sz w:val="24"/>
          <w:szCs w:val="24"/>
          <w:lang w:val="ru-RU"/>
        </w:rPr>
        <w:t>года №</w:t>
      </w:r>
      <w:r w:rsidRPr="00425EE5">
        <w:rPr>
          <w:sz w:val="24"/>
          <w:szCs w:val="24"/>
        </w:rPr>
        <w:t> </w:t>
      </w:r>
      <w:r w:rsidRPr="00425EE5">
        <w:rPr>
          <w:sz w:val="24"/>
          <w:szCs w:val="24"/>
          <w:lang w:val="ru-RU"/>
        </w:rPr>
        <w:t>ВП-П13-9308, от 5</w:t>
      </w:r>
      <w:r w:rsidRPr="00425EE5">
        <w:rPr>
          <w:sz w:val="24"/>
          <w:szCs w:val="24"/>
        </w:rPr>
        <w:t> </w:t>
      </w:r>
      <w:r w:rsidRPr="00425EE5">
        <w:rPr>
          <w:sz w:val="24"/>
          <w:szCs w:val="24"/>
          <w:lang w:val="ru-RU"/>
        </w:rPr>
        <w:t>марта</w:t>
      </w:r>
      <w:r w:rsidRPr="00425EE5">
        <w:rPr>
          <w:sz w:val="24"/>
          <w:szCs w:val="24"/>
        </w:rPr>
        <w:t> </w:t>
      </w:r>
      <w:r w:rsidRPr="00425EE5">
        <w:rPr>
          <w:sz w:val="24"/>
          <w:szCs w:val="24"/>
          <w:lang w:val="ru-RU"/>
        </w:rPr>
        <w:t>2012</w:t>
      </w:r>
      <w:r w:rsidRPr="00425EE5">
        <w:rPr>
          <w:sz w:val="24"/>
          <w:szCs w:val="24"/>
        </w:rPr>
        <w:t> </w:t>
      </w:r>
      <w:r w:rsidRPr="00425EE5">
        <w:rPr>
          <w:sz w:val="24"/>
          <w:szCs w:val="24"/>
          <w:lang w:val="ru-RU"/>
        </w:rPr>
        <w:t>года №</w:t>
      </w:r>
      <w:r w:rsidRPr="00425EE5">
        <w:rPr>
          <w:sz w:val="24"/>
          <w:szCs w:val="24"/>
        </w:rPr>
        <w:t> </w:t>
      </w:r>
      <w:r w:rsidRPr="00425EE5">
        <w:rPr>
          <w:sz w:val="24"/>
          <w:szCs w:val="24"/>
          <w:lang w:val="ru-RU"/>
        </w:rPr>
        <w:t>ВП-П24-1269.</w:t>
      </w:r>
    </w:p>
    <w:p w:rsidR="00682F05" w:rsidRPr="00425EE5" w:rsidRDefault="00682F05" w:rsidP="00682F05">
      <w:pPr>
        <w:spacing w:before="120" w:after="120"/>
        <w:ind w:firstLine="851"/>
        <w:jc w:val="both"/>
        <w:rPr>
          <w:sz w:val="24"/>
          <w:szCs w:val="24"/>
          <w:lang w:val="ru-RU"/>
        </w:rPr>
      </w:pPr>
      <w:r w:rsidRPr="00425EE5">
        <w:rPr>
          <w:sz w:val="24"/>
          <w:szCs w:val="24"/>
          <w:lang w:val="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682F05" w:rsidRPr="00425EE5" w:rsidRDefault="00682F05" w:rsidP="00682F05">
      <w:pPr>
        <w:spacing w:before="120" w:after="120"/>
        <w:ind w:firstLine="851"/>
        <w:jc w:val="both"/>
        <w:rPr>
          <w:sz w:val="24"/>
          <w:szCs w:val="24"/>
          <w:lang w:val="ru-RU"/>
        </w:rPr>
      </w:pPr>
      <w:r w:rsidRPr="00425EE5">
        <w:rPr>
          <w:sz w:val="24"/>
          <w:szCs w:val="24"/>
          <w:lang w:val="ru-RU"/>
        </w:rPr>
        <w:t>Настоящее согласие на обработку моих персональных данных действует в течение 1</w:t>
      </w:r>
      <w:r w:rsidRPr="00425EE5">
        <w:rPr>
          <w:sz w:val="24"/>
          <w:szCs w:val="24"/>
        </w:rPr>
        <w:t> </w:t>
      </w:r>
      <w:r w:rsidRPr="00425EE5">
        <w:rPr>
          <w:sz w:val="24"/>
          <w:szCs w:val="24"/>
          <w:lang w:val="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682F05" w:rsidRPr="00425EE5" w:rsidRDefault="00682F05" w:rsidP="00682F05">
      <w:pPr>
        <w:rPr>
          <w:sz w:val="24"/>
          <w:szCs w:val="24"/>
          <w:lang w:val="ru-RU"/>
        </w:rPr>
      </w:pPr>
    </w:p>
    <w:p w:rsidR="00682F05" w:rsidRPr="00425EE5" w:rsidRDefault="00682F05" w:rsidP="00682F05">
      <w:pPr>
        <w:rPr>
          <w:sz w:val="24"/>
          <w:szCs w:val="24"/>
          <w:lang w:val="ru-RU"/>
        </w:rPr>
      </w:pPr>
    </w:p>
    <w:p w:rsidR="00682F05" w:rsidRPr="00425EE5" w:rsidRDefault="00682F05" w:rsidP="00682F05">
      <w:pPr>
        <w:jc w:val="right"/>
        <w:rPr>
          <w:sz w:val="24"/>
          <w:szCs w:val="24"/>
          <w:lang w:val="ru-RU"/>
        </w:rPr>
      </w:pPr>
      <w:r w:rsidRPr="00425EE5">
        <w:rPr>
          <w:sz w:val="24"/>
          <w:szCs w:val="24"/>
          <w:lang w:val="ru-RU"/>
        </w:rPr>
        <w:t>ФИО______________________/_____________________</w:t>
      </w:r>
      <w:r w:rsidRPr="00425EE5">
        <w:rPr>
          <w:i/>
          <w:sz w:val="24"/>
          <w:szCs w:val="24"/>
          <w:lang w:val="ru-RU"/>
        </w:rPr>
        <w:t>(подпись)</w:t>
      </w:r>
    </w:p>
    <w:p w:rsidR="00682F05" w:rsidRPr="00425EE5" w:rsidRDefault="00682F05" w:rsidP="00682F05">
      <w:pPr>
        <w:ind w:left="-567" w:firstLine="567"/>
        <w:jc w:val="center"/>
        <w:rPr>
          <w:b/>
          <w:sz w:val="24"/>
          <w:szCs w:val="24"/>
          <w:lang w:val="ru-RU"/>
        </w:rPr>
      </w:pPr>
    </w:p>
    <w:p w:rsidR="00682F05" w:rsidRPr="00425EE5" w:rsidRDefault="00682F05" w:rsidP="00682F05">
      <w:pPr>
        <w:ind w:left="-567" w:firstLine="567"/>
        <w:jc w:val="center"/>
        <w:rPr>
          <w:b/>
          <w:sz w:val="24"/>
          <w:szCs w:val="24"/>
          <w:lang w:val="ru-RU"/>
        </w:rPr>
      </w:pPr>
    </w:p>
    <w:p w:rsidR="00682F05" w:rsidRPr="00425EE5" w:rsidRDefault="00682F05" w:rsidP="00682F05">
      <w:pPr>
        <w:ind w:left="-567" w:firstLine="567"/>
        <w:jc w:val="center"/>
        <w:rPr>
          <w:b/>
          <w:sz w:val="24"/>
          <w:szCs w:val="24"/>
          <w:lang w:val="ru-RU"/>
        </w:rPr>
      </w:pPr>
    </w:p>
    <w:p w:rsidR="00682F05" w:rsidRPr="00425EE5" w:rsidRDefault="00682F05" w:rsidP="00682F05">
      <w:pPr>
        <w:ind w:left="-567" w:firstLine="567"/>
        <w:jc w:val="center"/>
        <w:rPr>
          <w:b/>
          <w:sz w:val="24"/>
          <w:szCs w:val="24"/>
          <w:lang w:val="ru-RU"/>
        </w:rPr>
      </w:pPr>
    </w:p>
    <w:p w:rsidR="00682F05" w:rsidRPr="00425EE5" w:rsidRDefault="00682F05" w:rsidP="00682F05">
      <w:pPr>
        <w:ind w:left="-567" w:firstLine="567"/>
        <w:jc w:val="center"/>
        <w:rPr>
          <w:b/>
          <w:sz w:val="24"/>
          <w:szCs w:val="24"/>
          <w:lang w:val="ru-RU"/>
        </w:rPr>
      </w:pPr>
    </w:p>
    <w:p w:rsidR="00682F05" w:rsidRPr="00425EE5" w:rsidRDefault="00682F05" w:rsidP="00682F05">
      <w:pPr>
        <w:ind w:left="-567" w:firstLine="567"/>
        <w:jc w:val="center"/>
        <w:rPr>
          <w:b/>
          <w:sz w:val="24"/>
          <w:szCs w:val="24"/>
          <w:lang w:val="ru-RU"/>
        </w:rPr>
      </w:pPr>
    </w:p>
    <w:p w:rsidR="00682F05" w:rsidRPr="00425EE5" w:rsidRDefault="00682F05" w:rsidP="00425EE5">
      <w:pPr>
        <w:rPr>
          <w:b/>
          <w:sz w:val="24"/>
          <w:szCs w:val="24"/>
          <w:lang w:val="ru-RU"/>
        </w:rPr>
      </w:pPr>
    </w:p>
    <w:p w:rsidR="007C1B18" w:rsidRDefault="007C1B18" w:rsidP="00B90512">
      <w:pPr>
        <w:jc w:val="right"/>
        <w:rPr>
          <w:sz w:val="24"/>
          <w:szCs w:val="24"/>
          <w:lang w:val="ru-RU"/>
        </w:rPr>
        <w:sectPr w:rsidR="007C1B18" w:rsidSect="00901EDA">
          <w:pgSz w:w="11907" w:h="16840" w:code="9"/>
          <w:pgMar w:top="1134" w:right="709" w:bottom="1134" w:left="1418" w:header="720" w:footer="720" w:gutter="0"/>
          <w:cols w:space="720"/>
        </w:sectPr>
      </w:pPr>
    </w:p>
    <w:p w:rsidR="00B90512" w:rsidRPr="00425EE5" w:rsidRDefault="00682F05" w:rsidP="00B90512">
      <w:pPr>
        <w:jc w:val="right"/>
        <w:rPr>
          <w:sz w:val="24"/>
          <w:szCs w:val="24"/>
          <w:lang w:val="ru-RU"/>
        </w:rPr>
      </w:pPr>
      <w:r w:rsidRPr="00425EE5">
        <w:rPr>
          <w:sz w:val="24"/>
          <w:szCs w:val="24"/>
          <w:lang w:val="ru-RU"/>
        </w:rPr>
        <w:lastRenderedPageBreak/>
        <w:t xml:space="preserve">                                                            </w:t>
      </w:r>
      <w:r w:rsidR="00B90512" w:rsidRPr="00425EE5">
        <w:rPr>
          <w:sz w:val="24"/>
          <w:szCs w:val="24"/>
          <w:lang w:val="ru-RU"/>
        </w:rPr>
        <w:t>Приложение №4 к договору</w:t>
      </w:r>
    </w:p>
    <w:p w:rsidR="00B90512" w:rsidRPr="00425EE5" w:rsidRDefault="00B90512" w:rsidP="00B90512">
      <w:pPr>
        <w:jc w:val="right"/>
        <w:rPr>
          <w:sz w:val="24"/>
          <w:szCs w:val="24"/>
          <w:lang w:val="ru-RU"/>
        </w:rPr>
      </w:pPr>
      <w:r w:rsidRPr="00425EE5">
        <w:rPr>
          <w:sz w:val="24"/>
          <w:szCs w:val="24"/>
          <w:lang w:val="ru-RU"/>
        </w:rPr>
        <w:t>от «___» _________ ______</w:t>
      </w:r>
    </w:p>
    <w:p w:rsidR="00B90512" w:rsidRPr="00425EE5" w:rsidRDefault="00B90512" w:rsidP="00B90512">
      <w:pPr>
        <w:jc w:val="right"/>
        <w:rPr>
          <w:sz w:val="24"/>
          <w:szCs w:val="24"/>
          <w:lang w:val="ru-RU"/>
        </w:rPr>
      </w:pPr>
      <w:r w:rsidRPr="00425EE5">
        <w:rPr>
          <w:sz w:val="24"/>
          <w:szCs w:val="24"/>
          <w:lang w:val="ru-RU"/>
        </w:rPr>
        <w:t>№ _____________________</w:t>
      </w:r>
    </w:p>
    <w:p w:rsidR="00B90512" w:rsidRPr="00425EE5" w:rsidRDefault="00B90512" w:rsidP="00B90512">
      <w:pPr>
        <w:jc w:val="center"/>
        <w:rPr>
          <w:sz w:val="24"/>
          <w:szCs w:val="24"/>
          <w:lang w:val="ru-RU"/>
        </w:rPr>
      </w:pPr>
    </w:p>
    <w:p w:rsidR="00B90512" w:rsidRPr="00425EE5" w:rsidRDefault="00893881" w:rsidP="00B90512">
      <w:pPr>
        <w:jc w:val="center"/>
        <w:rPr>
          <w:sz w:val="24"/>
          <w:szCs w:val="24"/>
          <w:lang w:val="ru-RU"/>
        </w:rPr>
      </w:pPr>
      <w:r w:rsidRPr="00893881">
        <w:rPr>
          <w:sz w:val="24"/>
          <w:szCs w:val="24"/>
          <w:lang w:val="ru-RU"/>
        </w:rPr>
        <w:t>Форма по предоставлению информации о стране происхождения товара</w:t>
      </w:r>
      <w:r>
        <w:rPr>
          <w:sz w:val="24"/>
          <w:szCs w:val="24"/>
          <w:lang w:val="ru-RU"/>
        </w:rPr>
        <w:t>.</w:t>
      </w:r>
    </w:p>
    <w:p w:rsidR="00B90512" w:rsidRPr="007C1B18" w:rsidRDefault="00B90512" w:rsidP="00B90512">
      <w:pPr>
        <w:jc w:val="center"/>
        <w:rPr>
          <w:sz w:val="22"/>
          <w:szCs w:val="22"/>
          <w:lang w:val="ru-RU"/>
        </w:rPr>
      </w:pPr>
    </w:p>
    <w:tbl>
      <w:tblPr>
        <w:tblStyle w:val="af1"/>
        <w:tblW w:w="14720" w:type="dxa"/>
        <w:jc w:val="center"/>
        <w:tblLayout w:type="fixed"/>
        <w:tblLook w:val="04A0" w:firstRow="1" w:lastRow="0" w:firstColumn="1" w:lastColumn="0" w:noHBand="0" w:noVBand="1"/>
      </w:tblPr>
      <w:tblGrid>
        <w:gridCol w:w="562"/>
        <w:gridCol w:w="2410"/>
        <w:gridCol w:w="1985"/>
        <w:gridCol w:w="5103"/>
        <w:gridCol w:w="2126"/>
        <w:gridCol w:w="2534"/>
      </w:tblGrid>
      <w:tr w:rsidR="00B90512" w:rsidRPr="007C1B18" w:rsidTr="00E30EDA">
        <w:trPr>
          <w:trHeight w:val="1878"/>
          <w:tblHeader/>
          <w:jc w:val="center"/>
        </w:trPr>
        <w:tc>
          <w:tcPr>
            <w:tcW w:w="562" w:type="dxa"/>
            <w:vAlign w:val="center"/>
          </w:tcPr>
          <w:p w:rsidR="00B90512" w:rsidRPr="007C1B18" w:rsidRDefault="00B90512" w:rsidP="007C1B18">
            <w:pPr>
              <w:ind w:right="43"/>
              <w:jc w:val="center"/>
              <w:rPr>
                <w:kern w:val="1"/>
                <w:sz w:val="22"/>
                <w:szCs w:val="22"/>
              </w:rPr>
            </w:pPr>
            <w:r w:rsidRPr="007C1B18">
              <w:rPr>
                <w:kern w:val="1"/>
                <w:sz w:val="22"/>
                <w:szCs w:val="22"/>
              </w:rPr>
              <w:t>№</w:t>
            </w:r>
          </w:p>
          <w:p w:rsidR="00B90512" w:rsidRPr="007C1B18" w:rsidRDefault="00B90512" w:rsidP="007C1B18">
            <w:pPr>
              <w:ind w:right="43"/>
              <w:jc w:val="center"/>
              <w:rPr>
                <w:kern w:val="1"/>
                <w:sz w:val="22"/>
                <w:szCs w:val="22"/>
              </w:rPr>
            </w:pPr>
            <w:r w:rsidRPr="007C1B18">
              <w:rPr>
                <w:kern w:val="1"/>
                <w:sz w:val="22"/>
                <w:szCs w:val="22"/>
              </w:rPr>
              <w:t>п/п</w:t>
            </w:r>
          </w:p>
        </w:tc>
        <w:tc>
          <w:tcPr>
            <w:tcW w:w="2410" w:type="dxa"/>
            <w:vAlign w:val="center"/>
          </w:tcPr>
          <w:p w:rsidR="00B90512" w:rsidRPr="007C1B18" w:rsidRDefault="00B90512" w:rsidP="007C1B18">
            <w:pPr>
              <w:jc w:val="center"/>
              <w:rPr>
                <w:kern w:val="1"/>
                <w:sz w:val="22"/>
                <w:szCs w:val="22"/>
                <w:lang w:val="ru-RU"/>
              </w:rPr>
            </w:pPr>
            <w:r w:rsidRPr="007C1B18">
              <w:rPr>
                <w:sz w:val="22"/>
                <w:szCs w:val="22"/>
                <w:lang w:val="ru-RU" w:eastAsia="en-US"/>
              </w:rPr>
              <w:t>Код товара по Общероссийскому классификатору продукции</w:t>
            </w:r>
            <w:r w:rsidR="007C1B18" w:rsidRPr="007C1B18">
              <w:rPr>
                <w:sz w:val="22"/>
                <w:szCs w:val="22"/>
                <w:lang w:val="ru-RU" w:eastAsia="en-US"/>
              </w:rPr>
              <w:t xml:space="preserve"> </w:t>
            </w:r>
            <w:r w:rsidRPr="007C1B18">
              <w:rPr>
                <w:sz w:val="22"/>
                <w:szCs w:val="22"/>
                <w:lang w:val="ru-RU" w:eastAsia="en-US"/>
              </w:rPr>
              <w:t>по видам экономической деятельности ОК 034-2014</w:t>
            </w:r>
            <w:r w:rsidR="007C1B18" w:rsidRPr="007C1B18">
              <w:rPr>
                <w:sz w:val="22"/>
                <w:szCs w:val="22"/>
                <w:lang w:val="ru-RU" w:eastAsia="en-US"/>
              </w:rPr>
              <w:t xml:space="preserve"> </w:t>
            </w:r>
            <w:r w:rsidRPr="007C1B18">
              <w:rPr>
                <w:sz w:val="22"/>
                <w:szCs w:val="22"/>
                <w:lang w:val="ru-RU" w:eastAsia="en-US"/>
              </w:rPr>
              <w:t>(КПЕС 2008)</w:t>
            </w:r>
            <w:r w:rsidR="007C1B18" w:rsidRPr="007C1B18">
              <w:rPr>
                <w:sz w:val="22"/>
                <w:szCs w:val="22"/>
                <w:lang w:val="ru-RU" w:eastAsia="en-US"/>
              </w:rPr>
              <w:t xml:space="preserve"> </w:t>
            </w:r>
            <w:r w:rsidRPr="007C1B18">
              <w:rPr>
                <w:sz w:val="22"/>
                <w:szCs w:val="22"/>
                <w:lang w:val="ru-RU" w:eastAsia="en-US"/>
              </w:rPr>
              <w:t>(ОКПД2)</w:t>
            </w:r>
          </w:p>
        </w:tc>
        <w:tc>
          <w:tcPr>
            <w:tcW w:w="1985" w:type="dxa"/>
            <w:vAlign w:val="center"/>
          </w:tcPr>
          <w:p w:rsidR="00B90512" w:rsidRPr="007C1B18" w:rsidRDefault="00B90512" w:rsidP="007C1B18">
            <w:pPr>
              <w:ind w:right="43"/>
              <w:jc w:val="center"/>
              <w:rPr>
                <w:sz w:val="22"/>
                <w:szCs w:val="22"/>
                <w:lang w:val="ru-RU"/>
              </w:rPr>
            </w:pPr>
            <w:r w:rsidRPr="007C1B18">
              <w:rPr>
                <w:sz w:val="22"/>
                <w:szCs w:val="22"/>
                <w:lang w:val="ru-RU"/>
              </w:rPr>
              <w:t>Номер реестровой записи товара в реестрах, предусмотренных пунктом 2 Постановления № 2013</w:t>
            </w:r>
            <w:r w:rsidRPr="007C1B18">
              <w:rPr>
                <w:sz w:val="22"/>
                <w:szCs w:val="22"/>
                <w:vertAlign w:val="superscript"/>
                <w:lang w:val="ru-RU"/>
              </w:rPr>
              <w:t xml:space="preserve">* </w:t>
            </w:r>
            <w:r w:rsidRPr="007C1B18">
              <w:rPr>
                <w:sz w:val="22"/>
                <w:szCs w:val="22"/>
                <w:lang w:val="ru-RU"/>
              </w:rPr>
              <w:t>(при наличии)</w:t>
            </w:r>
          </w:p>
        </w:tc>
        <w:tc>
          <w:tcPr>
            <w:tcW w:w="5103" w:type="dxa"/>
            <w:vAlign w:val="center"/>
          </w:tcPr>
          <w:p w:rsidR="00B90512" w:rsidRPr="007C1B18" w:rsidRDefault="00B90512" w:rsidP="007C1B18">
            <w:pPr>
              <w:ind w:right="43"/>
              <w:jc w:val="center"/>
              <w:rPr>
                <w:kern w:val="1"/>
                <w:sz w:val="22"/>
                <w:szCs w:val="22"/>
              </w:rPr>
            </w:pPr>
            <w:r w:rsidRPr="007C1B18">
              <w:rPr>
                <w:sz w:val="22"/>
                <w:szCs w:val="22"/>
                <w:lang w:eastAsia="en-US"/>
              </w:rPr>
              <w:t>Наименование товара</w:t>
            </w:r>
          </w:p>
        </w:tc>
        <w:tc>
          <w:tcPr>
            <w:tcW w:w="2126" w:type="dxa"/>
            <w:vAlign w:val="center"/>
          </w:tcPr>
          <w:p w:rsidR="00B90512" w:rsidRPr="007C1B18" w:rsidRDefault="00B90512" w:rsidP="007C1B18">
            <w:pPr>
              <w:jc w:val="center"/>
              <w:rPr>
                <w:kern w:val="1"/>
                <w:sz w:val="22"/>
                <w:szCs w:val="22"/>
                <w:lang w:val="ru-RU"/>
              </w:rPr>
            </w:pPr>
            <w:r w:rsidRPr="007C1B18">
              <w:rPr>
                <w:sz w:val="22"/>
                <w:szCs w:val="22"/>
                <w:lang w:val="ru-RU" w:eastAsia="en-US"/>
              </w:rPr>
              <w:t>Объем товара, в том числе поставленного при выполнении закупаемых работ, оказании закупаемых услуг (рублей</w:t>
            </w:r>
            <w:r w:rsidR="007C1B18" w:rsidRPr="007C1B18">
              <w:rPr>
                <w:sz w:val="22"/>
                <w:szCs w:val="22"/>
                <w:lang w:val="ru-RU" w:eastAsia="en-US"/>
              </w:rPr>
              <w:t xml:space="preserve"> без НДС</w:t>
            </w:r>
            <w:r w:rsidRPr="007C1B18">
              <w:rPr>
                <w:sz w:val="22"/>
                <w:szCs w:val="22"/>
                <w:lang w:val="ru-RU" w:eastAsia="en-US"/>
              </w:rPr>
              <w:t>)</w:t>
            </w:r>
          </w:p>
        </w:tc>
        <w:tc>
          <w:tcPr>
            <w:tcW w:w="2534" w:type="dxa"/>
            <w:vAlign w:val="center"/>
          </w:tcPr>
          <w:p w:rsidR="00B90512" w:rsidRPr="007C1B18" w:rsidRDefault="00B90512" w:rsidP="007C1B18">
            <w:pPr>
              <w:jc w:val="center"/>
              <w:rPr>
                <w:sz w:val="22"/>
                <w:szCs w:val="22"/>
                <w:lang w:val="ru-RU" w:eastAsia="en-US"/>
              </w:rPr>
            </w:pPr>
            <w:r w:rsidRPr="007C1B18">
              <w:rPr>
                <w:sz w:val="22"/>
                <w:szCs w:val="22"/>
                <w:lang w:val="ru-RU" w:eastAsia="en-US"/>
              </w:rPr>
              <w:t>Объём российского товара, в том числе товара, поставленного</w:t>
            </w:r>
          </w:p>
          <w:p w:rsidR="00B90512" w:rsidRPr="007C1B18" w:rsidRDefault="00B90512" w:rsidP="007C1B18">
            <w:pPr>
              <w:jc w:val="center"/>
              <w:rPr>
                <w:kern w:val="1"/>
                <w:sz w:val="22"/>
                <w:szCs w:val="22"/>
                <w:lang w:val="ru-RU"/>
              </w:rPr>
            </w:pPr>
            <w:r w:rsidRPr="007C1B18">
              <w:rPr>
                <w:sz w:val="22"/>
                <w:szCs w:val="22"/>
                <w:lang w:val="ru-RU" w:eastAsia="en-US"/>
              </w:rPr>
              <w:t>при выполнении закупаемых работ, оказании закупаемых услуг (рублей</w:t>
            </w:r>
            <w:r w:rsidR="007C1B18" w:rsidRPr="007C1B18">
              <w:rPr>
                <w:sz w:val="22"/>
                <w:szCs w:val="22"/>
                <w:lang w:val="ru-RU" w:eastAsia="en-US"/>
              </w:rPr>
              <w:t xml:space="preserve"> без НДС</w:t>
            </w:r>
            <w:r w:rsidRPr="007C1B18">
              <w:rPr>
                <w:sz w:val="22"/>
                <w:szCs w:val="22"/>
                <w:lang w:val="ru-RU" w:eastAsia="en-US"/>
              </w:rPr>
              <w:t>)</w:t>
            </w:r>
          </w:p>
        </w:tc>
      </w:tr>
      <w:tr w:rsidR="007C1B18" w:rsidRPr="007C1B18" w:rsidTr="00E30EDA">
        <w:trPr>
          <w:trHeight w:val="208"/>
          <w:jc w:val="center"/>
        </w:trPr>
        <w:tc>
          <w:tcPr>
            <w:tcW w:w="562" w:type="dxa"/>
            <w:vAlign w:val="center"/>
          </w:tcPr>
          <w:p w:rsidR="007C1B18" w:rsidRPr="007C1B18" w:rsidRDefault="007C1B18" w:rsidP="00E30EDA">
            <w:pPr>
              <w:ind w:right="43"/>
              <w:jc w:val="center"/>
              <w:rPr>
                <w:kern w:val="1"/>
                <w:sz w:val="22"/>
                <w:szCs w:val="22"/>
                <w:lang w:val="ru-RU"/>
              </w:rPr>
            </w:pPr>
            <w:r>
              <w:rPr>
                <w:kern w:val="1"/>
                <w:sz w:val="22"/>
                <w:szCs w:val="22"/>
                <w:lang w:val="ru-RU"/>
              </w:rPr>
              <w:t>1</w:t>
            </w:r>
          </w:p>
        </w:tc>
        <w:tc>
          <w:tcPr>
            <w:tcW w:w="2410" w:type="dxa"/>
          </w:tcPr>
          <w:p w:rsidR="007C1B18" w:rsidRPr="007C1B18" w:rsidRDefault="007C1B18" w:rsidP="007C1B18">
            <w:pPr>
              <w:ind w:right="43"/>
              <w:jc w:val="both"/>
              <w:rPr>
                <w:kern w:val="1"/>
                <w:sz w:val="22"/>
                <w:szCs w:val="22"/>
                <w:lang w:val="ru-RU"/>
              </w:rPr>
            </w:pPr>
            <w:r>
              <w:rPr>
                <w:kern w:val="1"/>
                <w:sz w:val="22"/>
                <w:szCs w:val="22"/>
                <w:lang w:val="ru-RU"/>
              </w:rPr>
              <w:t>22.11.11.000</w:t>
            </w: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E30EDA" w:rsidP="00E30EDA">
            <w:pPr>
              <w:jc w:val="both"/>
              <w:rPr>
                <w:color w:val="000000"/>
                <w:sz w:val="22"/>
                <w:szCs w:val="22"/>
              </w:rPr>
            </w:pPr>
            <w:r>
              <w:rPr>
                <w:color w:val="000000"/>
                <w:sz w:val="22"/>
                <w:szCs w:val="22"/>
                <w:lang w:val="ru-RU"/>
              </w:rPr>
              <w:t>Шина</w:t>
            </w:r>
            <w:r w:rsidRPr="00E30EDA">
              <w:rPr>
                <w:color w:val="000000"/>
                <w:sz w:val="22"/>
                <w:szCs w:val="22"/>
              </w:rPr>
              <w:t xml:space="preserve"> </w:t>
            </w:r>
            <w:r w:rsidRPr="007C1B18">
              <w:rPr>
                <w:color w:val="000000"/>
                <w:sz w:val="22"/>
                <w:szCs w:val="22"/>
              </w:rPr>
              <w:t>NOKIAN</w:t>
            </w:r>
            <w:r w:rsidRPr="007C1B18">
              <w:rPr>
                <w:color w:val="000000"/>
                <w:sz w:val="22"/>
                <w:szCs w:val="22"/>
              </w:rPr>
              <w:t xml:space="preserve"> </w:t>
            </w:r>
            <w:r w:rsidR="007C1B18" w:rsidRPr="007C1B18">
              <w:rPr>
                <w:color w:val="000000"/>
                <w:sz w:val="22"/>
                <w:szCs w:val="22"/>
              </w:rPr>
              <w:t>Nordman S2 SUV</w:t>
            </w:r>
            <w:r w:rsidRPr="00E30EDA">
              <w:rPr>
                <w:color w:val="000000"/>
                <w:sz w:val="22"/>
                <w:szCs w:val="22"/>
              </w:rPr>
              <w:t xml:space="preserve"> </w:t>
            </w:r>
            <w:r>
              <w:rPr>
                <w:color w:val="000000"/>
                <w:sz w:val="22"/>
                <w:szCs w:val="22"/>
              </w:rPr>
              <w:t>265/60</w:t>
            </w:r>
            <w:r w:rsidRPr="007C1B18">
              <w:rPr>
                <w:color w:val="000000"/>
                <w:sz w:val="22"/>
                <w:szCs w:val="22"/>
              </w:rPr>
              <w:t>R18</w:t>
            </w:r>
            <w:r w:rsidR="007C1B18" w:rsidRPr="007C1B18">
              <w:rPr>
                <w:color w:val="000000"/>
                <w:sz w:val="22"/>
                <w:szCs w:val="22"/>
              </w:rPr>
              <w:t xml:space="preserve"> 110V</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2</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NOKIAN Nordman S2 SUV 235/70R16 106H</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3</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NOKIAN Nordman S2 SUV 265/65R17 112H</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4</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CORDIANT Snow Cross 2 SUV 215/70R16 104T</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5</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NOKIAN Nordman 7 SUV 235/70R16 106T</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6</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CORDIANT Snow Cross 2 SUV 265/60R18 114T</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7</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CORDIANT Snow Cross 2 SUV 265/65R17 116T</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8</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NORTEC Forvard Dinamic 156 185/75R16 92Q</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9</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NOKIAN Nordman 7 205/55R16 94T XL</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10</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MATADOR MP30 Sibir Ice 2 225/75R16 108T XL FR</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11</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lang w:val="ru-RU"/>
              </w:rPr>
            </w:pPr>
            <w:r w:rsidRPr="007C1B18">
              <w:rPr>
                <w:color w:val="000000"/>
                <w:sz w:val="22"/>
                <w:szCs w:val="22"/>
                <w:lang w:val="ru-RU"/>
              </w:rPr>
              <w:t>Шина КАМА КАМА-219 225/75</w:t>
            </w:r>
            <w:r w:rsidRPr="007C1B18">
              <w:rPr>
                <w:color w:val="000000"/>
                <w:sz w:val="22"/>
                <w:szCs w:val="22"/>
              </w:rPr>
              <w:t>R</w:t>
            </w:r>
            <w:r w:rsidRPr="007C1B18">
              <w:rPr>
                <w:color w:val="000000"/>
                <w:sz w:val="22"/>
                <w:szCs w:val="22"/>
                <w:lang w:val="ru-RU"/>
              </w:rPr>
              <w:t>16 104</w:t>
            </w:r>
            <w:r w:rsidRPr="007C1B18">
              <w:rPr>
                <w:color w:val="000000"/>
                <w:sz w:val="22"/>
                <w:szCs w:val="22"/>
              </w:rPr>
              <w:t>Q</w:t>
            </w:r>
          </w:p>
        </w:tc>
        <w:tc>
          <w:tcPr>
            <w:tcW w:w="2126" w:type="dxa"/>
          </w:tcPr>
          <w:p w:rsidR="007C1B18" w:rsidRPr="007C1B18" w:rsidRDefault="007C1B18" w:rsidP="007C1B18">
            <w:pPr>
              <w:ind w:right="43"/>
              <w:jc w:val="both"/>
              <w:rPr>
                <w:kern w:val="1"/>
                <w:sz w:val="22"/>
                <w:szCs w:val="22"/>
                <w:lang w:val="ru-RU"/>
              </w:rPr>
            </w:pPr>
          </w:p>
        </w:tc>
        <w:tc>
          <w:tcPr>
            <w:tcW w:w="2534" w:type="dxa"/>
          </w:tcPr>
          <w:p w:rsidR="007C1B18" w:rsidRPr="007C1B18" w:rsidRDefault="007C1B18" w:rsidP="007C1B18">
            <w:pPr>
              <w:ind w:right="43"/>
              <w:jc w:val="both"/>
              <w:rPr>
                <w:kern w:val="1"/>
                <w:sz w:val="22"/>
                <w:szCs w:val="22"/>
                <w:lang w:val="ru-RU"/>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12</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TIGAR Ultra High Perfomance 215/60R16 99V XL</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13</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CORDIANT Road Runner 185/65R15 88H</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14</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TUNGA Zodiak 2 205/55R16 94T</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15</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CORDIANT Sport 3 205/60R16 92V</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16</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TUNGA Nordway 2 205/60R16 96Q</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17</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MATADOR MP30 Sibir Ice 2 205/70R15 96T FR</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lastRenderedPageBreak/>
              <w:t>18</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MATADOR MP30 Sibir Ice 2 215/60R16 99T XL</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19</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NOKIAN Nordman 5 185/65R15 92T XL</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20</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lang w:val="ru-RU"/>
              </w:rPr>
            </w:pPr>
            <w:r w:rsidRPr="007C1B18">
              <w:rPr>
                <w:color w:val="000000"/>
                <w:sz w:val="22"/>
                <w:szCs w:val="22"/>
                <w:lang w:val="ru-RU"/>
              </w:rPr>
              <w:t xml:space="preserve">Шина КАМА </w:t>
            </w:r>
            <w:r w:rsidRPr="007C1B18">
              <w:rPr>
                <w:color w:val="000000"/>
                <w:sz w:val="22"/>
                <w:szCs w:val="22"/>
              </w:rPr>
              <w:t>EURO</w:t>
            </w:r>
            <w:r w:rsidRPr="007C1B18">
              <w:rPr>
                <w:color w:val="000000"/>
                <w:sz w:val="22"/>
                <w:szCs w:val="22"/>
                <w:lang w:val="ru-RU"/>
              </w:rPr>
              <w:t xml:space="preserve"> </w:t>
            </w:r>
            <w:r w:rsidRPr="007C1B18">
              <w:rPr>
                <w:color w:val="000000"/>
                <w:sz w:val="22"/>
                <w:szCs w:val="22"/>
              </w:rPr>
              <w:t>LCV</w:t>
            </w:r>
            <w:r w:rsidRPr="007C1B18">
              <w:rPr>
                <w:color w:val="000000"/>
                <w:sz w:val="22"/>
                <w:szCs w:val="22"/>
                <w:lang w:val="ru-RU"/>
              </w:rPr>
              <w:t>-131 185/75</w:t>
            </w:r>
            <w:r w:rsidRPr="007C1B18">
              <w:rPr>
                <w:color w:val="000000"/>
                <w:sz w:val="22"/>
                <w:szCs w:val="22"/>
              </w:rPr>
              <w:t>R</w:t>
            </w:r>
            <w:r w:rsidRPr="007C1B18">
              <w:rPr>
                <w:color w:val="000000"/>
                <w:sz w:val="22"/>
                <w:szCs w:val="22"/>
                <w:lang w:val="ru-RU"/>
              </w:rPr>
              <w:t>16</w:t>
            </w:r>
            <w:r w:rsidRPr="007C1B18">
              <w:rPr>
                <w:color w:val="000000"/>
                <w:sz w:val="22"/>
                <w:szCs w:val="22"/>
              </w:rPr>
              <w:t>C</w:t>
            </w:r>
            <w:r w:rsidRPr="007C1B18">
              <w:rPr>
                <w:color w:val="000000"/>
                <w:sz w:val="22"/>
                <w:szCs w:val="22"/>
                <w:lang w:val="ru-RU"/>
              </w:rPr>
              <w:t xml:space="preserve"> 104/102</w:t>
            </w:r>
            <w:r w:rsidRPr="007C1B18">
              <w:rPr>
                <w:color w:val="000000"/>
                <w:sz w:val="22"/>
                <w:szCs w:val="22"/>
              </w:rPr>
              <w:t>N</w:t>
            </w:r>
          </w:p>
        </w:tc>
        <w:tc>
          <w:tcPr>
            <w:tcW w:w="2126" w:type="dxa"/>
          </w:tcPr>
          <w:p w:rsidR="007C1B18" w:rsidRPr="007C1B18" w:rsidRDefault="007C1B18" w:rsidP="007C1B18">
            <w:pPr>
              <w:ind w:right="43"/>
              <w:jc w:val="both"/>
              <w:rPr>
                <w:kern w:val="1"/>
                <w:sz w:val="22"/>
                <w:szCs w:val="22"/>
                <w:lang w:val="ru-RU"/>
              </w:rPr>
            </w:pPr>
          </w:p>
        </w:tc>
        <w:tc>
          <w:tcPr>
            <w:tcW w:w="2534" w:type="dxa"/>
          </w:tcPr>
          <w:p w:rsidR="007C1B18" w:rsidRPr="007C1B18" w:rsidRDefault="007C1B18" w:rsidP="007C1B18">
            <w:pPr>
              <w:ind w:right="43"/>
              <w:jc w:val="both"/>
              <w:rPr>
                <w:kern w:val="1"/>
                <w:sz w:val="22"/>
                <w:szCs w:val="22"/>
                <w:lang w:val="ru-RU"/>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21</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lang w:val="ru-RU"/>
              </w:rPr>
            </w:pPr>
            <w:r w:rsidRPr="007C1B18">
              <w:rPr>
                <w:color w:val="000000"/>
                <w:sz w:val="22"/>
                <w:szCs w:val="22"/>
                <w:lang w:val="ru-RU"/>
              </w:rPr>
              <w:t xml:space="preserve">Шина КАМА </w:t>
            </w:r>
            <w:r w:rsidRPr="007C1B18">
              <w:rPr>
                <w:color w:val="000000"/>
                <w:sz w:val="22"/>
                <w:szCs w:val="22"/>
              </w:rPr>
              <w:t>EURO</w:t>
            </w:r>
            <w:r w:rsidRPr="007C1B18">
              <w:rPr>
                <w:color w:val="000000"/>
                <w:sz w:val="22"/>
                <w:szCs w:val="22"/>
                <w:lang w:val="ru-RU"/>
              </w:rPr>
              <w:t xml:space="preserve"> </w:t>
            </w:r>
            <w:r w:rsidRPr="007C1B18">
              <w:rPr>
                <w:color w:val="000000"/>
                <w:sz w:val="22"/>
                <w:szCs w:val="22"/>
              </w:rPr>
              <w:t>LCV</w:t>
            </w:r>
            <w:r w:rsidRPr="007C1B18">
              <w:rPr>
                <w:color w:val="000000"/>
                <w:sz w:val="22"/>
                <w:szCs w:val="22"/>
                <w:lang w:val="ru-RU"/>
              </w:rPr>
              <w:t>-131 195/70</w:t>
            </w:r>
            <w:r w:rsidRPr="007C1B18">
              <w:rPr>
                <w:color w:val="000000"/>
                <w:sz w:val="22"/>
                <w:szCs w:val="22"/>
              </w:rPr>
              <w:t>R</w:t>
            </w:r>
            <w:r w:rsidRPr="007C1B18">
              <w:rPr>
                <w:color w:val="000000"/>
                <w:sz w:val="22"/>
                <w:szCs w:val="22"/>
                <w:lang w:val="ru-RU"/>
              </w:rPr>
              <w:t>15</w:t>
            </w:r>
            <w:r w:rsidRPr="007C1B18">
              <w:rPr>
                <w:color w:val="000000"/>
                <w:sz w:val="22"/>
                <w:szCs w:val="22"/>
              </w:rPr>
              <w:t>C</w:t>
            </w:r>
            <w:r w:rsidRPr="007C1B18">
              <w:rPr>
                <w:color w:val="000000"/>
                <w:sz w:val="22"/>
                <w:szCs w:val="22"/>
                <w:lang w:val="ru-RU"/>
              </w:rPr>
              <w:t xml:space="preserve"> 104/102</w:t>
            </w:r>
            <w:r w:rsidRPr="007C1B18">
              <w:rPr>
                <w:color w:val="000000"/>
                <w:sz w:val="22"/>
                <w:szCs w:val="22"/>
              </w:rPr>
              <w:t>R</w:t>
            </w:r>
          </w:p>
        </w:tc>
        <w:tc>
          <w:tcPr>
            <w:tcW w:w="2126" w:type="dxa"/>
          </w:tcPr>
          <w:p w:rsidR="007C1B18" w:rsidRPr="007C1B18" w:rsidRDefault="007C1B18" w:rsidP="007C1B18">
            <w:pPr>
              <w:ind w:right="43"/>
              <w:jc w:val="both"/>
              <w:rPr>
                <w:kern w:val="1"/>
                <w:sz w:val="22"/>
                <w:szCs w:val="22"/>
                <w:lang w:val="ru-RU"/>
              </w:rPr>
            </w:pPr>
          </w:p>
        </w:tc>
        <w:tc>
          <w:tcPr>
            <w:tcW w:w="2534" w:type="dxa"/>
          </w:tcPr>
          <w:p w:rsidR="007C1B18" w:rsidRPr="007C1B18" w:rsidRDefault="007C1B18" w:rsidP="007C1B18">
            <w:pPr>
              <w:ind w:right="43"/>
              <w:jc w:val="both"/>
              <w:rPr>
                <w:kern w:val="1"/>
                <w:sz w:val="22"/>
                <w:szCs w:val="22"/>
                <w:lang w:val="ru-RU"/>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22</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lang w:val="ru-RU"/>
              </w:rPr>
            </w:pPr>
            <w:r w:rsidRPr="007C1B18">
              <w:rPr>
                <w:color w:val="000000"/>
                <w:sz w:val="22"/>
                <w:szCs w:val="22"/>
                <w:lang w:val="ru-RU"/>
              </w:rPr>
              <w:t xml:space="preserve">Шина КАМА </w:t>
            </w:r>
            <w:r w:rsidRPr="007C1B18">
              <w:rPr>
                <w:color w:val="000000"/>
                <w:sz w:val="22"/>
                <w:szCs w:val="22"/>
              </w:rPr>
              <w:t>EURO</w:t>
            </w:r>
            <w:r w:rsidRPr="007C1B18">
              <w:rPr>
                <w:color w:val="000000"/>
                <w:sz w:val="22"/>
                <w:szCs w:val="22"/>
                <w:lang w:val="ru-RU"/>
              </w:rPr>
              <w:t xml:space="preserve"> </w:t>
            </w:r>
            <w:r w:rsidRPr="007C1B18">
              <w:rPr>
                <w:color w:val="000000"/>
                <w:sz w:val="22"/>
                <w:szCs w:val="22"/>
              </w:rPr>
              <w:t>LCV</w:t>
            </w:r>
            <w:r w:rsidRPr="007C1B18">
              <w:rPr>
                <w:color w:val="000000"/>
                <w:sz w:val="22"/>
                <w:szCs w:val="22"/>
                <w:lang w:val="ru-RU"/>
              </w:rPr>
              <w:t>-520 185/75</w:t>
            </w:r>
            <w:r w:rsidRPr="007C1B18">
              <w:rPr>
                <w:color w:val="000000"/>
                <w:sz w:val="22"/>
                <w:szCs w:val="22"/>
              </w:rPr>
              <w:t>R</w:t>
            </w:r>
            <w:r w:rsidRPr="007C1B18">
              <w:rPr>
                <w:color w:val="000000"/>
                <w:sz w:val="22"/>
                <w:szCs w:val="22"/>
                <w:lang w:val="ru-RU"/>
              </w:rPr>
              <w:t>16</w:t>
            </w:r>
            <w:r w:rsidRPr="007C1B18">
              <w:rPr>
                <w:color w:val="000000"/>
                <w:sz w:val="22"/>
                <w:szCs w:val="22"/>
              </w:rPr>
              <w:t>C</w:t>
            </w:r>
            <w:r w:rsidRPr="007C1B18">
              <w:rPr>
                <w:color w:val="000000"/>
                <w:sz w:val="22"/>
                <w:szCs w:val="22"/>
                <w:lang w:val="ru-RU"/>
              </w:rPr>
              <w:t xml:space="preserve"> 104/102</w:t>
            </w:r>
            <w:r w:rsidRPr="007C1B18">
              <w:rPr>
                <w:color w:val="000000"/>
                <w:sz w:val="22"/>
                <w:szCs w:val="22"/>
              </w:rPr>
              <w:t>R</w:t>
            </w:r>
          </w:p>
        </w:tc>
        <w:tc>
          <w:tcPr>
            <w:tcW w:w="2126" w:type="dxa"/>
          </w:tcPr>
          <w:p w:rsidR="007C1B18" w:rsidRPr="007C1B18" w:rsidRDefault="007C1B18" w:rsidP="007C1B18">
            <w:pPr>
              <w:ind w:right="43"/>
              <w:jc w:val="both"/>
              <w:rPr>
                <w:kern w:val="1"/>
                <w:sz w:val="22"/>
                <w:szCs w:val="22"/>
                <w:lang w:val="ru-RU"/>
              </w:rPr>
            </w:pPr>
          </w:p>
        </w:tc>
        <w:tc>
          <w:tcPr>
            <w:tcW w:w="2534" w:type="dxa"/>
          </w:tcPr>
          <w:p w:rsidR="007C1B18" w:rsidRPr="007C1B18" w:rsidRDefault="007C1B18" w:rsidP="007C1B18">
            <w:pPr>
              <w:ind w:right="43"/>
              <w:jc w:val="both"/>
              <w:rPr>
                <w:kern w:val="1"/>
                <w:sz w:val="22"/>
                <w:szCs w:val="22"/>
                <w:lang w:val="ru-RU"/>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23</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CORDIANT Business CW 2 195/70R15C 104/102R</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r w:rsidR="007C1B18" w:rsidRPr="007C1B18" w:rsidTr="00E30EDA">
        <w:trPr>
          <w:trHeight w:val="208"/>
          <w:jc w:val="center"/>
        </w:trPr>
        <w:tc>
          <w:tcPr>
            <w:tcW w:w="562" w:type="dxa"/>
            <w:vAlign w:val="center"/>
          </w:tcPr>
          <w:p w:rsidR="007C1B18" w:rsidRDefault="007C1B18" w:rsidP="00E30EDA">
            <w:pPr>
              <w:ind w:right="43"/>
              <w:jc w:val="center"/>
              <w:rPr>
                <w:kern w:val="1"/>
                <w:sz w:val="22"/>
                <w:szCs w:val="22"/>
                <w:lang w:val="ru-RU"/>
              </w:rPr>
            </w:pPr>
            <w:r>
              <w:rPr>
                <w:kern w:val="1"/>
                <w:sz w:val="22"/>
                <w:szCs w:val="22"/>
                <w:lang w:val="ru-RU"/>
              </w:rPr>
              <w:t>24</w:t>
            </w:r>
          </w:p>
        </w:tc>
        <w:tc>
          <w:tcPr>
            <w:tcW w:w="2410" w:type="dxa"/>
          </w:tcPr>
          <w:p w:rsidR="007C1B18" w:rsidRPr="007C1B18" w:rsidRDefault="007C1B18" w:rsidP="007C1B18">
            <w:pPr>
              <w:ind w:right="43"/>
              <w:jc w:val="both"/>
              <w:rPr>
                <w:kern w:val="1"/>
                <w:sz w:val="22"/>
                <w:szCs w:val="22"/>
                <w:lang w:val="ru-RU"/>
              </w:rPr>
            </w:pPr>
          </w:p>
        </w:tc>
        <w:tc>
          <w:tcPr>
            <w:tcW w:w="1985" w:type="dxa"/>
          </w:tcPr>
          <w:p w:rsidR="007C1B18" w:rsidRPr="007C1B18" w:rsidRDefault="007C1B18" w:rsidP="007C1B18">
            <w:pPr>
              <w:ind w:right="43"/>
              <w:jc w:val="both"/>
              <w:rPr>
                <w:kern w:val="1"/>
                <w:sz w:val="22"/>
                <w:szCs w:val="22"/>
                <w:lang w:val="ru-RU"/>
              </w:rPr>
            </w:pPr>
          </w:p>
        </w:tc>
        <w:tc>
          <w:tcPr>
            <w:tcW w:w="5103" w:type="dxa"/>
            <w:vAlign w:val="center"/>
          </w:tcPr>
          <w:p w:rsidR="007C1B18" w:rsidRPr="007C1B18" w:rsidRDefault="007C1B18" w:rsidP="007C1B18">
            <w:pPr>
              <w:jc w:val="both"/>
              <w:rPr>
                <w:color w:val="000000"/>
                <w:sz w:val="22"/>
                <w:szCs w:val="22"/>
              </w:rPr>
            </w:pPr>
            <w:r w:rsidRPr="007C1B18">
              <w:rPr>
                <w:color w:val="000000"/>
                <w:sz w:val="22"/>
                <w:szCs w:val="22"/>
              </w:rPr>
              <w:t>Шина CORDIANT ALL-Terrain 205/70R15 100H</w:t>
            </w:r>
          </w:p>
        </w:tc>
        <w:tc>
          <w:tcPr>
            <w:tcW w:w="2126" w:type="dxa"/>
          </w:tcPr>
          <w:p w:rsidR="007C1B18" w:rsidRPr="007C1B18" w:rsidRDefault="007C1B18" w:rsidP="007C1B18">
            <w:pPr>
              <w:ind w:right="43"/>
              <w:jc w:val="both"/>
              <w:rPr>
                <w:kern w:val="1"/>
                <w:sz w:val="22"/>
                <w:szCs w:val="22"/>
              </w:rPr>
            </w:pPr>
          </w:p>
        </w:tc>
        <w:tc>
          <w:tcPr>
            <w:tcW w:w="2534" w:type="dxa"/>
          </w:tcPr>
          <w:p w:rsidR="007C1B18" w:rsidRPr="007C1B18" w:rsidRDefault="007C1B18" w:rsidP="007C1B18">
            <w:pPr>
              <w:ind w:right="43"/>
              <w:jc w:val="both"/>
              <w:rPr>
                <w:kern w:val="1"/>
                <w:sz w:val="22"/>
                <w:szCs w:val="22"/>
              </w:rPr>
            </w:pPr>
          </w:p>
        </w:tc>
      </w:tr>
    </w:tbl>
    <w:p w:rsidR="00682F05" w:rsidRPr="007C1B18" w:rsidRDefault="00682F05" w:rsidP="00B90512">
      <w:pPr>
        <w:ind w:left="-567" w:firstLine="567"/>
        <w:rPr>
          <w:b/>
          <w:sz w:val="24"/>
          <w:szCs w:val="24"/>
        </w:rPr>
      </w:pPr>
    </w:p>
    <w:p w:rsidR="00B90512" w:rsidRPr="007C1B18" w:rsidRDefault="00B90512" w:rsidP="00B90512">
      <w:pPr>
        <w:jc w:val="both"/>
        <w:rPr>
          <w:lang w:val="ru-RU"/>
        </w:rPr>
      </w:pPr>
      <w:r w:rsidRPr="007C1B18">
        <w:rPr>
          <w:vertAlign w:val="superscript"/>
          <w:lang w:val="ru-RU"/>
        </w:rPr>
        <w:t>*</w:t>
      </w:r>
      <w:r w:rsidRPr="007C1B18">
        <w:rPr>
          <w:lang w:val="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w:t>
      </w:r>
      <w:r w:rsidRPr="007C1B18">
        <w:t>N</w:t>
      </w:r>
      <w:r w:rsidRPr="007C1B18">
        <w:rPr>
          <w:lang w:val="ru-RU"/>
        </w:rPr>
        <w:t xml:space="preserve">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7C1B18">
        <w:rPr>
          <w:b/>
          <w:lang w:val="ru-RU"/>
        </w:rPr>
        <w:t>ИЛИ</w:t>
      </w:r>
      <w:r w:rsidRPr="007C1B18">
        <w:rPr>
          <w:lang w:val="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w:t>
      </w:r>
      <w:r w:rsidRPr="007C1B18">
        <w:t>N</w:t>
      </w:r>
      <w:r w:rsidRPr="007C1B18">
        <w:rPr>
          <w:lang w:val="ru-RU"/>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7C1B18">
        <w:t>N</w:t>
      </w:r>
      <w:r w:rsidRPr="007C1B18">
        <w:rPr>
          <w:lang w:val="ru-RU"/>
        </w:rPr>
        <w:t xml:space="preserve"> 925 и признании утратившими силу некоторых актов Правительства Российской Федерации".</w:t>
      </w:r>
    </w:p>
    <w:p w:rsidR="00682F05" w:rsidRPr="00425EE5" w:rsidRDefault="00682F05" w:rsidP="00682F05">
      <w:pPr>
        <w:ind w:left="-567" w:firstLine="709"/>
        <w:jc w:val="both"/>
        <w:rPr>
          <w:b/>
          <w:sz w:val="24"/>
          <w:szCs w:val="24"/>
          <w:lang w:val="ru-RU"/>
        </w:rPr>
      </w:pPr>
    </w:p>
    <w:p w:rsidR="00682F05" w:rsidRPr="00425EE5" w:rsidRDefault="00682F05" w:rsidP="00682F05">
      <w:pPr>
        <w:ind w:firstLine="142"/>
        <w:jc w:val="both"/>
        <w:rPr>
          <w:b/>
          <w:sz w:val="24"/>
          <w:szCs w:val="24"/>
          <w:lang w:val="ru-RU"/>
        </w:rPr>
      </w:pPr>
      <w:r w:rsidRPr="00425EE5">
        <w:rPr>
          <w:b/>
          <w:sz w:val="24"/>
          <w:szCs w:val="24"/>
          <w:lang w:val="ru-RU"/>
        </w:rPr>
        <w:t>Поставщик:</w:t>
      </w:r>
      <w:r w:rsidRPr="00425EE5">
        <w:rPr>
          <w:b/>
          <w:sz w:val="24"/>
          <w:szCs w:val="24"/>
          <w:lang w:val="ru-RU"/>
        </w:rPr>
        <w:tab/>
      </w:r>
      <w:r w:rsidRPr="00425EE5">
        <w:rPr>
          <w:b/>
          <w:sz w:val="24"/>
          <w:szCs w:val="24"/>
          <w:lang w:val="ru-RU"/>
        </w:rPr>
        <w:tab/>
      </w:r>
      <w:r w:rsidRPr="00425EE5">
        <w:rPr>
          <w:b/>
          <w:sz w:val="24"/>
          <w:szCs w:val="24"/>
          <w:lang w:val="ru-RU"/>
        </w:rPr>
        <w:tab/>
      </w:r>
      <w:r w:rsidRPr="00425EE5">
        <w:rPr>
          <w:b/>
          <w:sz w:val="24"/>
          <w:szCs w:val="24"/>
          <w:lang w:val="ru-RU"/>
        </w:rPr>
        <w:tab/>
      </w:r>
      <w:r w:rsidRPr="00425EE5">
        <w:rPr>
          <w:b/>
          <w:sz w:val="24"/>
          <w:szCs w:val="24"/>
          <w:lang w:val="ru-RU"/>
        </w:rPr>
        <w:tab/>
      </w:r>
      <w:r w:rsidRPr="00425EE5">
        <w:rPr>
          <w:b/>
          <w:sz w:val="24"/>
          <w:szCs w:val="24"/>
          <w:lang w:val="ru-RU"/>
        </w:rPr>
        <w:tab/>
      </w:r>
    </w:p>
    <w:p w:rsidR="00682F05" w:rsidRPr="00425EE5" w:rsidRDefault="00682F05" w:rsidP="00682F05">
      <w:pPr>
        <w:pStyle w:val="1"/>
        <w:ind w:left="-567" w:firstLine="709"/>
        <w:rPr>
          <w:rFonts w:ascii="Times New Roman" w:hAnsi="Times New Roman"/>
          <w:szCs w:val="24"/>
        </w:rPr>
      </w:pPr>
      <w:r w:rsidRPr="00425EE5">
        <w:rPr>
          <w:rFonts w:ascii="Times New Roman" w:hAnsi="Times New Roman"/>
          <w:szCs w:val="24"/>
        </w:rPr>
        <w:t>__________________</w:t>
      </w:r>
      <w:r w:rsidRPr="00425EE5">
        <w:rPr>
          <w:rFonts w:ascii="Times New Roman" w:hAnsi="Times New Roman"/>
          <w:szCs w:val="24"/>
        </w:rPr>
        <w:tab/>
      </w:r>
      <w:r w:rsidRPr="00425EE5">
        <w:rPr>
          <w:rFonts w:ascii="Times New Roman" w:hAnsi="Times New Roman"/>
          <w:szCs w:val="24"/>
        </w:rPr>
        <w:tab/>
      </w:r>
      <w:r w:rsidRPr="00425EE5">
        <w:rPr>
          <w:rFonts w:ascii="Times New Roman" w:hAnsi="Times New Roman"/>
          <w:szCs w:val="24"/>
        </w:rPr>
        <w:tab/>
      </w:r>
      <w:r w:rsidRPr="00425EE5">
        <w:rPr>
          <w:rFonts w:ascii="Times New Roman" w:hAnsi="Times New Roman"/>
          <w:szCs w:val="24"/>
        </w:rPr>
        <w:tab/>
        <w:t xml:space="preserve"> </w:t>
      </w:r>
      <w:r w:rsidRPr="00425EE5">
        <w:rPr>
          <w:rFonts w:ascii="Times New Roman" w:hAnsi="Times New Roman"/>
          <w:szCs w:val="24"/>
        </w:rPr>
        <w:tab/>
      </w:r>
    </w:p>
    <w:p w:rsidR="00682F05" w:rsidRPr="00425EE5" w:rsidRDefault="00682F05" w:rsidP="00682F05">
      <w:pPr>
        <w:pStyle w:val="1"/>
        <w:ind w:left="-567" w:firstLine="709"/>
        <w:rPr>
          <w:rFonts w:ascii="Times New Roman" w:hAnsi="Times New Roman"/>
          <w:szCs w:val="24"/>
        </w:rPr>
      </w:pPr>
    </w:p>
    <w:p w:rsidR="00682F05" w:rsidRDefault="00682F05" w:rsidP="00682F05">
      <w:pPr>
        <w:ind w:left="-567" w:firstLine="709"/>
        <w:rPr>
          <w:sz w:val="24"/>
          <w:szCs w:val="24"/>
          <w:lang w:val="ru-RU"/>
        </w:rPr>
      </w:pPr>
      <w:r w:rsidRPr="00425EE5">
        <w:rPr>
          <w:sz w:val="24"/>
          <w:szCs w:val="24"/>
          <w:lang w:val="ru-RU"/>
        </w:rPr>
        <w:t>_____________ /_____________/</w:t>
      </w:r>
      <w:r w:rsidRPr="00425EE5">
        <w:rPr>
          <w:sz w:val="24"/>
          <w:szCs w:val="24"/>
          <w:lang w:val="ru-RU"/>
        </w:rPr>
        <w:tab/>
      </w:r>
      <w:r w:rsidRPr="00425EE5">
        <w:rPr>
          <w:sz w:val="24"/>
          <w:szCs w:val="24"/>
          <w:lang w:val="ru-RU"/>
        </w:rPr>
        <w:tab/>
      </w:r>
      <w:r w:rsidRPr="00425EE5">
        <w:rPr>
          <w:sz w:val="24"/>
          <w:szCs w:val="24"/>
          <w:lang w:val="ru-RU"/>
        </w:rPr>
        <w:tab/>
      </w:r>
    </w:p>
    <w:p w:rsidR="007C1B18" w:rsidRDefault="007C1B18" w:rsidP="00682F05">
      <w:pPr>
        <w:ind w:left="-567" w:firstLine="709"/>
        <w:rPr>
          <w:sz w:val="24"/>
          <w:szCs w:val="24"/>
          <w:lang w:val="ru-RU"/>
        </w:rPr>
      </w:pPr>
    </w:p>
    <w:p w:rsidR="007C1B18" w:rsidRPr="00425EE5" w:rsidRDefault="007C1B18" w:rsidP="00682F05">
      <w:pPr>
        <w:ind w:left="-567" w:firstLine="709"/>
        <w:rPr>
          <w:sz w:val="24"/>
          <w:szCs w:val="24"/>
          <w:lang w:val="ru-RU"/>
        </w:rPr>
      </w:pPr>
      <w:r>
        <w:rPr>
          <w:sz w:val="24"/>
          <w:szCs w:val="24"/>
          <w:lang w:val="ru-RU"/>
        </w:rPr>
        <w:t xml:space="preserve">Дата: </w:t>
      </w:r>
      <w:proofErr w:type="spellStart"/>
      <w:r>
        <w:rPr>
          <w:sz w:val="24"/>
          <w:szCs w:val="24"/>
          <w:lang w:val="ru-RU"/>
        </w:rPr>
        <w:t>дд</w:t>
      </w:r>
      <w:proofErr w:type="spellEnd"/>
      <w:r>
        <w:rPr>
          <w:sz w:val="24"/>
          <w:szCs w:val="24"/>
          <w:lang w:val="ru-RU"/>
        </w:rPr>
        <w:t>/мм/</w:t>
      </w:r>
      <w:proofErr w:type="spellStart"/>
      <w:r>
        <w:rPr>
          <w:sz w:val="24"/>
          <w:szCs w:val="24"/>
          <w:lang w:val="ru-RU"/>
        </w:rPr>
        <w:t>гггг</w:t>
      </w:r>
      <w:proofErr w:type="spellEnd"/>
    </w:p>
    <w:sectPr w:rsidR="007C1B18" w:rsidRPr="00425EE5" w:rsidSect="007C1B18">
      <w:pgSz w:w="16840" w:h="11907" w:orient="landscape" w:code="9"/>
      <w:pgMar w:top="1418" w:right="1134" w:bottom="726"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B18" w:rsidRDefault="007C1B18">
      <w:r>
        <w:separator/>
      </w:r>
    </w:p>
  </w:endnote>
  <w:endnote w:type="continuationSeparator" w:id="0">
    <w:p w:rsidR="007C1B18" w:rsidRDefault="007C1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B18" w:rsidRDefault="007C1B18">
      <w:r>
        <w:separator/>
      </w:r>
    </w:p>
  </w:footnote>
  <w:footnote w:type="continuationSeparator" w:id="0">
    <w:p w:rsidR="007C1B18" w:rsidRDefault="007C1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Content>
      <w:p w:rsidR="007C1B18" w:rsidRDefault="007C1B18">
        <w:pPr>
          <w:pStyle w:val="a7"/>
          <w:jc w:val="center"/>
        </w:pPr>
        <w:r>
          <w:fldChar w:fldCharType="begin"/>
        </w:r>
        <w:r>
          <w:instrText>PAGE   \* MERGEFORMAT</w:instrText>
        </w:r>
        <w:r>
          <w:fldChar w:fldCharType="separate"/>
        </w:r>
        <w:r w:rsidR="00C51339" w:rsidRPr="00C51339">
          <w:rPr>
            <w:noProof/>
            <w:lang w:val="ru-RU"/>
          </w:rPr>
          <w:t>17</w:t>
        </w:r>
        <w:r>
          <w:fldChar w:fldCharType="end"/>
        </w:r>
      </w:p>
    </w:sdtContent>
  </w:sdt>
  <w:p w:rsidR="007C1B18" w:rsidRDefault="007C1B1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76DC7"/>
    <w:multiLevelType w:val="multilevel"/>
    <w:tmpl w:val="55843C9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EFA1391"/>
    <w:multiLevelType w:val="multilevel"/>
    <w:tmpl w:val="1604E7E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495"/>
        </w:tabs>
        <w:ind w:left="1495"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2B883496"/>
    <w:multiLevelType w:val="hybridMultilevel"/>
    <w:tmpl w:val="1DACC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45064650"/>
    <w:multiLevelType w:val="hybridMultilevel"/>
    <w:tmpl w:val="4F249E8A"/>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5071505F"/>
    <w:multiLevelType w:val="multilevel"/>
    <w:tmpl w:val="311434B8"/>
    <w:lvl w:ilvl="0">
      <w:start w:val="4"/>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3"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928"/>
        </w:tabs>
        <w:ind w:left="928"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DD4C6B"/>
    <w:multiLevelType w:val="multilevel"/>
    <w:tmpl w:val="9F782E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4"/>
  </w:num>
  <w:num w:numId="3">
    <w:abstractNumId w:val="11"/>
  </w:num>
  <w:num w:numId="4">
    <w:abstractNumId w:val="2"/>
  </w:num>
  <w:num w:numId="5">
    <w:abstractNumId w:val="8"/>
  </w:num>
  <w:num w:numId="6">
    <w:abstractNumId w:val="5"/>
  </w:num>
  <w:num w:numId="7">
    <w:abstractNumId w:val="13"/>
  </w:num>
  <w:num w:numId="8">
    <w:abstractNumId w:val="0"/>
  </w:num>
  <w:num w:numId="9">
    <w:abstractNumId w:val="10"/>
  </w:num>
  <w:num w:numId="10">
    <w:abstractNumId w:val="1"/>
  </w:num>
  <w:num w:numId="11">
    <w:abstractNumId w:val="3"/>
  </w:num>
  <w:num w:numId="12">
    <w:abstractNumId w:val="7"/>
  </w:num>
  <w:num w:numId="13">
    <w:abstractNumId w:val="12"/>
  </w:num>
  <w:num w:numId="14">
    <w:abstractNumId w:val="9"/>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66A"/>
    <w:rsid w:val="00010A2B"/>
    <w:rsid w:val="000135A8"/>
    <w:rsid w:val="0003117D"/>
    <w:rsid w:val="000C49B8"/>
    <w:rsid w:val="000D075A"/>
    <w:rsid w:val="000E3D68"/>
    <w:rsid w:val="00163C0F"/>
    <w:rsid w:val="001B7539"/>
    <w:rsid w:val="002F6AFF"/>
    <w:rsid w:val="003170D1"/>
    <w:rsid w:val="00356E32"/>
    <w:rsid w:val="00392CD1"/>
    <w:rsid w:val="003B2601"/>
    <w:rsid w:val="003C358D"/>
    <w:rsid w:val="00425EE5"/>
    <w:rsid w:val="00485F8C"/>
    <w:rsid w:val="004A66F1"/>
    <w:rsid w:val="00521631"/>
    <w:rsid w:val="00523F71"/>
    <w:rsid w:val="005805B0"/>
    <w:rsid w:val="005900F0"/>
    <w:rsid w:val="005D274B"/>
    <w:rsid w:val="00624B1F"/>
    <w:rsid w:val="00682F05"/>
    <w:rsid w:val="006A2930"/>
    <w:rsid w:val="006A7939"/>
    <w:rsid w:val="007329C0"/>
    <w:rsid w:val="00770413"/>
    <w:rsid w:val="00783B52"/>
    <w:rsid w:val="00787A6C"/>
    <w:rsid w:val="007C1B18"/>
    <w:rsid w:val="007F123D"/>
    <w:rsid w:val="0086149E"/>
    <w:rsid w:val="008759CB"/>
    <w:rsid w:val="00893881"/>
    <w:rsid w:val="008D26B3"/>
    <w:rsid w:val="008F5E6D"/>
    <w:rsid w:val="00901EDA"/>
    <w:rsid w:val="0094142A"/>
    <w:rsid w:val="00A01C70"/>
    <w:rsid w:val="00A15591"/>
    <w:rsid w:val="00A54B7B"/>
    <w:rsid w:val="00A6186E"/>
    <w:rsid w:val="00A84690"/>
    <w:rsid w:val="00AF00BF"/>
    <w:rsid w:val="00B07AAB"/>
    <w:rsid w:val="00B6066A"/>
    <w:rsid w:val="00B90512"/>
    <w:rsid w:val="00C51339"/>
    <w:rsid w:val="00C90F82"/>
    <w:rsid w:val="00CB4CAE"/>
    <w:rsid w:val="00CF1858"/>
    <w:rsid w:val="00D97493"/>
    <w:rsid w:val="00E13E8C"/>
    <w:rsid w:val="00E30EDA"/>
    <w:rsid w:val="00E33221"/>
    <w:rsid w:val="00E92372"/>
    <w:rsid w:val="00EC3ABE"/>
    <w:rsid w:val="00EE1A31"/>
    <w:rsid w:val="00F43075"/>
    <w:rsid w:val="00F50833"/>
    <w:rsid w:val="00F575C5"/>
    <w:rsid w:val="00F95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75972"/>
  <w15:chartTrackingRefBased/>
  <w15:docId w15:val="{595E89BA-BEBC-445A-BD62-C9E8A47D8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F0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qFormat/>
    <w:rsid w:val="00682F05"/>
    <w:pPr>
      <w:keepNext/>
      <w:jc w:val="both"/>
      <w:outlineLvl w:val="0"/>
    </w:pPr>
    <w:rPr>
      <w:rFonts w:ascii="Courier New" w:hAnsi="Courier New"/>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F05"/>
    <w:rPr>
      <w:rFonts w:ascii="Courier New" w:eastAsia="Times New Roman" w:hAnsi="Courier New" w:cs="Times New Roman"/>
      <w:sz w:val="24"/>
      <w:szCs w:val="20"/>
      <w:lang w:eastAsia="ru-RU"/>
    </w:rPr>
  </w:style>
  <w:style w:type="paragraph" w:styleId="a3">
    <w:name w:val="Body Text Indent"/>
    <w:basedOn w:val="a"/>
    <w:link w:val="a4"/>
    <w:rsid w:val="00682F05"/>
    <w:pPr>
      <w:ind w:firstLine="720"/>
      <w:jc w:val="both"/>
    </w:pPr>
    <w:rPr>
      <w:rFonts w:ascii="Arial" w:hAnsi="Arial"/>
      <w:sz w:val="24"/>
      <w:lang w:val="ru-RU"/>
    </w:rPr>
  </w:style>
  <w:style w:type="character" w:customStyle="1" w:styleId="a4">
    <w:name w:val="Основной текст с отступом Знак"/>
    <w:basedOn w:val="a0"/>
    <w:link w:val="a3"/>
    <w:rsid w:val="00682F05"/>
    <w:rPr>
      <w:rFonts w:ascii="Arial" w:eastAsia="Times New Roman" w:hAnsi="Arial" w:cs="Times New Roman"/>
      <w:sz w:val="24"/>
      <w:szCs w:val="20"/>
      <w:lang w:eastAsia="ru-RU"/>
    </w:rPr>
  </w:style>
  <w:style w:type="paragraph" w:styleId="a5">
    <w:name w:val="Title"/>
    <w:basedOn w:val="a"/>
    <w:link w:val="a6"/>
    <w:qFormat/>
    <w:rsid w:val="00682F05"/>
    <w:pPr>
      <w:ind w:firstLine="720"/>
      <w:jc w:val="center"/>
    </w:pPr>
    <w:rPr>
      <w:rFonts w:ascii="Arial" w:hAnsi="Arial"/>
      <w:b/>
      <w:sz w:val="24"/>
      <w:lang w:val="ru-RU"/>
    </w:rPr>
  </w:style>
  <w:style w:type="character" w:customStyle="1" w:styleId="a6">
    <w:name w:val="Заголовок Знак"/>
    <w:basedOn w:val="a0"/>
    <w:link w:val="a5"/>
    <w:rsid w:val="00682F05"/>
    <w:rPr>
      <w:rFonts w:ascii="Arial" w:eastAsia="Times New Roman" w:hAnsi="Arial" w:cs="Times New Roman"/>
      <w:b/>
      <w:sz w:val="24"/>
      <w:szCs w:val="20"/>
      <w:lang w:eastAsia="ru-RU"/>
    </w:rPr>
  </w:style>
  <w:style w:type="paragraph" w:styleId="a7">
    <w:name w:val="header"/>
    <w:basedOn w:val="a"/>
    <w:link w:val="a8"/>
    <w:uiPriority w:val="99"/>
    <w:rsid w:val="00682F05"/>
    <w:pPr>
      <w:tabs>
        <w:tab w:val="center" w:pos="4677"/>
        <w:tab w:val="right" w:pos="9355"/>
      </w:tabs>
    </w:pPr>
  </w:style>
  <w:style w:type="character" w:customStyle="1" w:styleId="a8">
    <w:name w:val="Верхний колонтитул Знак"/>
    <w:basedOn w:val="a0"/>
    <w:link w:val="a7"/>
    <w:uiPriority w:val="99"/>
    <w:rsid w:val="00682F05"/>
    <w:rPr>
      <w:rFonts w:ascii="Times New Roman" w:eastAsia="Times New Roman" w:hAnsi="Times New Roman" w:cs="Times New Roman"/>
      <w:sz w:val="20"/>
      <w:szCs w:val="20"/>
      <w:lang w:val="en-US" w:eastAsia="ru-RU"/>
    </w:rPr>
  </w:style>
  <w:style w:type="paragraph" w:styleId="a9">
    <w:name w:val="List Paragraph"/>
    <w:aliases w:val="Булет 1,Bullet List,numbered,FooterText,Bullet Number,Нумерованый список,List Paragraph1,lp1,lp11,List Paragraph11,Bullet 1,Use Case List Paragraph,Paragraphe de liste1"/>
    <w:basedOn w:val="a"/>
    <w:link w:val="aa"/>
    <w:uiPriority w:val="99"/>
    <w:qFormat/>
    <w:rsid w:val="00682F05"/>
    <w:pPr>
      <w:ind w:left="720"/>
      <w:contextualSpacing/>
    </w:pPr>
  </w:style>
  <w:style w:type="paragraph" w:customStyle="1" w:styleId="ab">
    <w:name w:val="Таблицы (моноширинный)"/>
    <w:basedOn w:val="a"/>
    <w:next w:val="a"/>
    <w:rsid w:val="00682F05"/>
    <w:pPr>
      <w:widowControl w:val="0"/>
      <w:autoSpaceDE w:val="0"/>
      <w:autoSpaceDN w:val="0"/>
      <w:adjustRightInd w:val="0"/>
      <w:jc w:val="both"/>
    </w:pPr>
    <w:rPr>
      <w:rFonts w:ascii="Courier New" w:hAnsi="Courier New" w:cs="Courier New"/>
      <w:lang w:val="ru-RU"/>
    </w:rPr>
  </w:style>
  <w:style w:type="paragraph" w:styleId="ac">
    <w:name w:val="Body Text"/>
    <w:basedOn w:val="a"/>
    <w:link w:val="ad"/>
    <w:rsid w:val="00682F05"/>
    <w:pPr>
      <w:widowControl w:val="0"/>
      <w:autoSpaceDE w:val="0"/>
      <w:autoSpaceDN w:val="0"/>
      <w:spacing w:after="120"/>
    </w:pPr>
    <w:rPr>
      <w:lang w:val="ru-RU"/>
    </w:rPr>
  </w:style>
  <w:style w:type="character" w:customStyle="1" w:styleId="ad">
    <w:name w:val="Основной текст Знак"/>
    <w:basedOn w:val="a0"/>
    <w:link w:val="ac"/>
    <w:rsid w:val="00682F05"/>
    <w:rPr>
      <w:rFonts w:ascii="Times New Roman" w:eastAsia="Times New Roman" w:hAnsi="Times New Roman" w:cs="Times New Roman"/>
      <w:sz w:val="20"/>
      <w:szCs w:val="20"/>
      <w:lang w:eastAsia="ru-RU"/>
    </w:rPr>
  </w:style>
  <w:style w:type="paragraph" w:customStyle="1" w:styleId="ConsPlusNormal">
    <w:name w:val="ConsPlusNormal"/>
    <w:rsid w:val="00682F05"/>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9"/>
    <w:uiPriority w:val="99"/>
    <w:locked/>
    <w:rsid w:val="00682F05"/>
    <w:rPr>
      <w:rFonts w:ascii="Times New Roman" w:eastAsia="Times New Roman" w:hAnsi="Times New Roman" w:cs="Times New Roman"/>
      <w:sz w:val="20"/>
      <w:szCs w:val="20"/>
      <w:lang w:val="en-US" w:eastAsia="ru-RU"/>
    </w:rPr>
  </w:style>
  <w:style w:type="paragraph" w:styleId="ae">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
    <w:rsid w:val="00521631"/>
    <w:rPr>
      <w:lang w:val="ru-RU"/>
    </w:rPr>
  </w:style>
  <w:style w:type="character" w:customStyle="1" w:styleId="af">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e"/>
    <w:rsid w:val="00521631"/>
    <w:rPr>
      <w:rFonts w:ascii="Times New Roman" w:eastAsia="Times New Roman" w:hAnsi="Times New Roman" w:cs="Times New Roman"/>
      <w:sz w:val="20"/>
      <w:szCs w:val="20"/>
      <w:lang w:eastAsia="ru-RU"/>
    </w:rPr>
  </w:style>
  <w:style w:type="character" w:styleId="af0">
    <w:name w:val="footnote reference"/>
    <w:basedOn w:val="a0"/>
    <w:rsid w:val="00521631"/>
    <w:rPr>
      <w:vertAlign w:val="superscript"/>
    </w:rPr>
  </w:style>
  <w:style w:type="table" w:styleId="af1">
    <w:name w:val="Table Grid"/>
    <w:basedOn w:val="a1"/>
    <w:rsid w:val="00B9051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4BED945EF4DDADD9F662AEA27BE2FEC8B399A96B057794419AA9F0A75AB620DEE5EB8FFDB3DD98c7DAL" TargetMode="External"/><Relationship Id="rId3" Type="http://schemas.openxmlformats.org/officeDocument/2006/relationships/settings" Target="settings.xml"/><Relationship Id="rId7" Type="http://schemas.openxmlformats.org/officeDocument/2006/relationships/hyperlink" Target="consultantplus://offline/ref=84B353EEECAB097A37A33B44A0EC1716C9089464399ACA780492DE9AD707E277074E3BA5143D7B52AFC3F4EF7C363547B063BC91D0332B36fF12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18</Pages>
  <Words>8087</Words>
  <Characters>46101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Квасов Вячеслав Владимирович</dc:creator>
  <cp:keywords/>
  <dc:description/>
  <cp:lastModifiedBy>Смирнягина Анна Сергеевна</cp:lastModifiedBy>
  <cp:revision>23</cp:revision>
  <dcterms:created xsi:type="dcterms:W3CDTF">2021-08-17T02:44:00Z</dcterms:created>
  <dcterms:modified xsi:type="dcterms:W3CDTF">2021-09-30T08:03:00Z</dcterms:modified>
</cp:coreProperties>
</file>